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8EA" w:rsidRDefault="005C3249">
      <w:pPr>
        <w:pStyle w:val="Title"/>
      </w:pPr>
      <w:r>
        <w:t>Parenting and mental health</w:t>
      </w:r>
      <w:r w:rsidR="005F1593">
        <w:t xml:space="preserve"> conference 2015</w:t>
      </w:r>
    </w:p>
    <w:p w:rsidR="003878EA" w:rsidRDefault="005C3249">
      <w:pPr>
        <w:pStyle w:val="Heading1"/>
      </w:pPr>
      <w:r>
        <w:t>impact report</w:t>
      </w:r>
    </w:p>
    <w:p w:rsidR="005C3249" w:rsidRDefault="005C3249" w:rsidP="005C3249">
      <w:pPr>
        <w:pStyle w:val="Heading2"/>
      </w:pPr>
      <w:r>
        <w:t>Vision</w:t>
      </w:r>
    </w:p>
    <w:p w:rsidR="005C3249" w:rsidRDefault="005C3249">
      <w:r>
        <w:t>Reduce fear of parents and services.</w:t>
      </w:r>
      <w:r w:rsidR="00E14BF0">
        <w:t xml:space="preserve"> To mark World Mental Health Day 2015. The aim of the conference was to Celebrate World Mental Health Day and to bring parents and professionals together.</w:t>
      </w:r>
    </w:p>
    <w:p w:rsidR="002C2508" w:rsidRDefault="002C2508" w:rsidP="002C2508">
      <w:pPr>
        <w:pStyle w:val="NormalWeb"/>
        <w:shd w:val="clear" w:color="auto" w:fill="FFFFFF"/>
        <w:rPr>
          <w:rStyle w:val="SubtleEmphasis"/>
        </w:rPr>
      </w:pPr>
      <w:r w:rsidRPr="002C2508">
        <w:rPr>
          <w:rStyle w:val="SubtleEmphasis"/>
        </w:rPr>
        <w:t>“We want to think about how we can make people feel safer being open with services and make services less frightened of us being open with them. We want to increase openness and honesty from both sides as we feel that if this is possible and we can trust each other and work together that will be best for all of us.”</w:t>
      </w:r>
      <w:r w:rsidR="00861D3A">
        <w:rPr>
          <w:rStyle w:val="SubtleEmphasis"/>
        </w:rPr>
        <w:t xml:space="preserve"> Debs Taylor speaking at the beginning of the conference.</w:t>
      </w:r>
    </w:p>
    <w:p w:rsidR="00F619D2" w:rsidRPr="002C2508" w:rsidRDefault="00F619D2" w:rsidP="002C2508">
      <w:pPr>
        <w:pStyle w:val="NormalWeb"/>
        <w:shd w:val="clear" w:color="auto" w:fill="FFFFFF"/>
        <w:rPr>
          <w:i/>
          <w:iCs/>
          <w:color w:val="044D6E" w:themeColor="text2" w:themeShade="80"/>
        </w:rPr>
      </w:pPr>
      <w:r>
        <w:rPr>
          <w:i/>
          <w:iCs/>
          <w:noProof/>
          <w:color w:val="044D6E" w:themeColor="text2" w:themeShade="80"/>
        </w:rPr>
        <w:drawing>
          <wp:inline distT="0" distB="0" distL="0" distR="0" wp14:anchorId="78DC990D" wp14:editId="41E8920A">
            <wp:extent cx="5943600" cy="2119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nce photo.jpg"/>
                    <pic:cNvPicPr/>
                  </pic:nvPicPr>
                  <pic:blipFill rotWithShape="1">
                    <a:blip r:embed="rId9" cstate="print">
                      <a:extLst>
                        <a:ext uri="{28A0092B-C50C-407E-A947-70E740481C1C}">
                          <a14:useLocalDpi xmlns:a14="http://schemas.microsoft.com/office/drawing/2010/main" val="0"/>
                        </a:ext>
                      </a:extLst>
                    </a:blip>
                    <a:srcRect t="36586"/>
                    <a:stretch/>
                  </pic:blipFill>
                  <pic:spPr bwMode="auto">
                    <a:xfrm>
                      <a:off x="0" y="0"/>
                      <a:ext cx="5943600" cy="2119630"/>
                    </a:xfrm>
                    <a:prstGeom prst="rect">
                      <a:avLst/>
                    </a:prstGeom>
                    <a:ln>
                      <a:noFill/>
                    </a:ln>
                    <a:extLst>
                      <a:ext uri="{53640926-AAD7-44D8-BBD7-CCE9431645EC}">
                        <a14:shadowObscured xmlns:a14="http://schemas.microsoft.com/office/drawing/2010/main"/>
                      </a:ext>
                    </a:extLst>
                  </pic:spPr>
                </pic:pic>
              </a:graphicData>
            </a:graphic>
          </wp:inline>
        </w:drawing>
      </w:r>
    </w:p>
    <w:p w:rsidR="002C2508" w:rsidRPr="00065288" w:rsidRDefault="00837F24">
      <w:pPr>
        <w:rPr>
          <w:i/>
          <w:sz w:val="20"/>
          <w:szCs w:val="20"/>
        </w:rPr>
      </w:pPr>
      <w:r w:rsidRPr="00065288">
        <w:rPr>
          <w:i/>
          <w:sz w:val="20"/>
          <w:szCs w:val="20"/>
        </w:rPr>
        <w:t>Delegates</w:t>
      </w:r>
      <w:r w:rsidR="00641CD9" w:rsidRPr="00065288">
        <w:rPr>
          <w:i/>
          <w:sz w:val="20"/>
          <w:szCs w:val="20"/>
        </w:rPr>
        <w:t xml:space="preserve"> at start of conference (Above image)</w:t>
      </w:r>
    </w:p>
    <w:p w:rsidR="005C3249" w:rsidRDefault="005C3249" w:rsidP="005C3249">
      <w:pPr>
        <w:pStyle w:val="Heading3"/>
      </w:pPr>
      <w:r>
        <w:t>Why?</w:t>
      </w:r>
    </w:p>
    <w:p w:rsidR="005C3249" w:rsidRPr="005C3249" w:rsidRDefault="005C3249" w:rsidP="005C3249">
      <w:pPr>
        <w:pStyle w:val="NormalWeb"/>
        <w:shd w:val="clear" w:color="auto" w:fill="FFFFFF"/>
        <w:rPr>
          <w:rStyle w:val="SubtleEmphasis"/>
        </w:rPr>
      </w:pPr>
      <w:r>
        <w:rPr>
          <w:rStyle w:val="SubtleEmphasis"/>
        </w:rPr>
        <w:t>“</w:t>
      </w:r>
      <w:r w:rsidRPr="005C3249">
        <w:rPr>
          <w:rStyle w:val="SubtleEmphasis"/>
        </w:rPr>
        <w:t>We decided that we would do this conference because several members of the forum had had experiences of services which made them think differently about the way services worked, but also how they would respond if they were to face those services again.</w:t>
      </w:r>
    </w:p>
    <w:p w:rsidR="005C3249" w:rsidRPr="005C3249" w:rsidRDefault="005C3249" w:rsidP="005C3249">
      <w:pPr>
        <w:pStyle w:val="NormalWeb"/>
        <w:shd w:val="clear" w:color="auto" w:fill="FFFFFF"/>
        <w:rPr>
          <w:rStyle w:val="SubtleEmphasis"/>
        </w:rPr>
      </w:pPr>
      <w:r w:rsidRPr="005C3249">
        <w:rPr>
          <w:rStyle w:val="SubtleEmphasis"/>
        </w:rPr>
        <w:t>Sadly I (and a few others) have said we would not be as open and honest as we feel that this actually made our situation worse. Although we feel it's best to be open and honest about our lives and the illness that we live with, sadly not everyone took it as that and made us feel we had to jump through hoops to prove we were responsible and safe parents to our children. The focus was on us proving ourselves and assessing risk instead of on what support we or our family might need.</w:t>
      </w:r>
    </w:p>
    <w:tbl>
      <w:tblPr>
        <w:tblStyle w:val="TableGrid"/>
        <w:tblpPr w:leftFromText="180" w:rightFromText="180" w:vertAnchor="text" w:horzAnchor="margin" w:tblpY="16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4990"/>
      </w:tblGrid>
      <w:tr w:rsidR="00F65F00" w:rsidTr="00421D7C">
        <w:trPr>
          <w:trHeight w:val="4820"/>
        </w:trPr>
        <w:tc>
          <w:tcPr>
            <w:tcW w:w="4370" w:type="dxa"/>
          </w:tcPr>
          <w:p w:rsidR="00F65F00" w:rsidRDefault="00F65F00" w:rsidP="00421D7C">
            <w:pPr>
              <w:pStyle w:val="NormalWeb"/>
              <w:jc w:val="center"/>
              <w:rPr>
                <w:i/>
                <w:iCs/>
                <w:color w:val="044D6E" w:themeColor="text2" w:themeShade="80"/>
              </w:rPr>
            </w:pPr>
            <w:r>
              <w:rPr>
                <w:i/>
                <w:iCs/>
                <w:noProof/>
                <w:color w:val="044D6E" w:themeColor="text2" w:themeShade="80"/>
              </w:rPr>
              <w:lastRenderedPageBreak/>
              <w:drawing>
                <wp:inline distT="0" distB="0" distL="0" distR="0" wp14:anchorId="4393E73B" wp14:editId="1C1AA843">
                  <wp:extent cx="1833112" cy="3095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bs.jpg"/>
                          <pic:cNvPicPr/>
                        </pic:nvPicPr>
                        <pic:blipFill rotWithShape="1">
                          <a:blip r:embed="rId10" cstate="print">
                            <a:extLst>
                              <a:ext uri="{28A0092B-C50C-407E-A947-70E740481C1C}">
                                <a14:useLocalDpi xmlns:a14="http://schemas.microsoft.com/office/drawing/2010/main" val="0"/>
                              </a:ext>
                            </a:extLst>
                          </a:blip>
                          <a:srcRect t="20255" r="16050"/>
                          <a:stretch/>
                        </pic:blipFill>
                        <pic:spPr bwMode="auto">
                          <a:xfrm>
                            <a:off x="0" y="0"/>
                            <a:ext cx="1858494" cy="3138488"/>
                          </a:xfrm>
                          <a:prstGeom prst="rect">
                            <a:avLst/>
                          </a:prstGeom>
                          <a:ln>
                            <a:noFill/>
                          </a:ln>
                          <a:extLst>
                            <a:ext uri="{53640926-AAD7-44D8-BBD7-CCE9431645EC}">
                              <a14:shadowObscured xmlns:a14="http://schemas.microsoft.com/office/drawing/2010/main"/>
                            </a:ext>
                          </a:extLst>
                        </pic:spPr>
                      </pic:pic>
                    </a:graphicData>
                  </a:graphic>
                </wp:inline>
              </w:drawing>
            </w:r>
          </w:p>
        </w:tc>
        <w:tc>
          <w:tcPr>
            <w:tcW w:w="4990" w:type="dxa"/>
          </w:tcPr>
          <w:p w:rsidR="008B0E75" w:rsidRDefault="008B0E75" w:rsidP="008B0E75">
            <w:pPr>
              <w:pStyle w:val="NormalWeb"/>
              <w:shd w:val="clear" w:color="auto" w:fill="FFFFFF"/>
              <w:rPr>
                <w:i/>
                <w:iCs/>
                <w:color w:val="044D6E" w:themeColor="text2" w:themeShade="80"/>
              </w:rPr>
            </w:pPr>
            <w:r w:rsidRPr="008B0E75">
              <w:rPr>
                <w:i/>
                <w:iCs/>
                <w:noProof/>
                <w:color w:val="044D6E" w:themeColor="text2" w:themeShade="80"/>
              </w:rPr>
              <mc:AlternateContent>
                <mc:Choice Requires="wps">
                  <w:drawing>
                    <wp:anchor distT="45720" distB="45720" distL="182880" distR="182880" simplePos="0" relativeHeight="251662336" behindDoc="1" locked="0" layoutInCell="1" allowOverlap="0" wp14:anchorId="19FBB67E" wp14:editId="6894C169">
                      <wp:simplePos x="0" y="0"/>
                      <wp:positionH relativeFrom="column">
                        <wp:posOffset>0</wp:posOffset>
                      </wp:positionH>
                      <wp:positionV relativeFrom="paragraph">
                        <wp:posOffset>0</wp:posOffset>
                      </wp:positionV>
                      <wp:extent cx="3026664" cy="2065866"/>
                      <wp:effectExtent l="38100" t="38100" r="35560" b="3048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solidFill>
                                <a:schemeClr val="tx2"/>
                              </a:solidFill>
                              <a:ln w="76200" cmpd="dbl">
                                <a:solidFill>
                                  <a:schemeClr val="tx2"/>
                                </a:solidFill>
                                <a:miter lim="800000"/>
                                <a:headEnd/>
                                <a:tailEnd/>
                              </a:ln>
                            </wps:spPr>
                            <wps:txbx>
                              <w:txbxContent>
                                <w:p w:rsidR="008B0E75" w:rsidRPr="008B0E75" w:rsidRDefault="008B0E75" w:rsidP="008B0E75">
                                  <w:pPr>
                                    <w:rPr>
                                      <w:color w:val="FFFFFF" w:themeColor="background1"/>
                                      <w:sz w:val="24"/>
                                      <w:szCs w:val="24"/>
                                    </w:rPr>
                                  </w:pPr>
                                  <w:r w:rsidRPr="008B0E75">
                                    <w:rPr>
                                      <w:rStyle w:val="SubtleEmphasis"/>
                                      <w:color w:val="FFFFFF" w:themeColor="background1"/>
                                      <w:sz w:val="24"/>
                                      <w:szCs w:val="24"/>
                                    </w:rPr>
                                    <w:t>“It is a shame that my experiences mean that I am likely to be less open and less likely to ask for support if I need it. Hopefully this conference can be a starting point in changing this, hopefully it will increase communication, trust and understanding between service users and providers.” Debs Taylor speaking at the beginning of the conference.</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19FBB67E" id="Rectangle 4" o:spid="_x0000_s1026" style="position:absolute;margin-left:0;margin-top:0;width:238.3pt;height:162.65pt;z-index:-251654144;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" o:allowoverlap="f" fillcolor="#099bdd [3215]" strokecolor="#099bdd [3215]" strokeweight="6pt">
                      <v:stroke linestyle="thinThin"/>
                      <v:textbox style="mso-fit-shape-to-text:t" inset="14.4pt,14.4pt,14.4pt,14.4pt">
                        <w:txbxContent>
                          <w:p w:rsidR="008B0E75" w:rsidRPr="008B0E75" w:rsidRDefault="008B0E75" w:rsidP="008B0E75">
                            <w:pPr>
                              <w:rPr>
                                <w:color w:val="FFFFFF" w:themeColor="background1"/>
                                <w:sz w:val="24"/>
                                <w:szCs w:val="24"/>
                              </w:rPr>
                            </w:pPr>
                            <w:r w:rsidRPr="008B0E75">
                              <w:rPr>
                                <w:rStyle w:val="SubtleEmphasis"/>
                                <w:color w:val="FFFFFF" w:themeColor="background1"/>
                                <w:sz w:val="24"/>
                                <w:szCs w:val="24"/>
                              </w:rPr>
                              <w:t>“It is a shame that my experiences mean that I am likely to be less open and less likely to ask for support if I need it. Hopefully this conference can be a starting point in changing this, hopefully it will increase communication, trust and understanding between service users and providers.” Debs Taylor speaking at the beginning of the conference.</w:t>
                            </w:r>
                          </w:p>
                        </w:txbxContent>
                      </v:textbox>
                      <w10:wrap type="square"/>
                    </v:rect>
                  </w:pict>
                </mc:Fallback>
              </mc:AlternateContent>
            </w:r>
          </w:p>
          <w:p w:rsidR="00F65F00" w:rsidRPr="00065288" w:rsidRDefault="008D1247" w:rsidP="00421D7C">
            <w:pPr>
              <w:pStyle w:val="NormalWeb"/>
              <w:shd w:val="clear" w:color="auto" w:fill="FFFFFF"/>
              <w:rPr>
                <w:iCs/>
                <w:color w:val="044D6E" w:themeColor="text2" w:themeShade="80"/>
              </w:rPr>
            </w:pPr>
            <w:r>
              <w:rPr>
                <w:rStyle w:val="SubtleEmphasis"/>
                <w:rFonts w:asciiTheme="minorHAnsi" w:hAnsiTheme="minorHAnsi"/>
                <w:color w:val="2C2C2C" w:themeColor="text1"/>
                <w:sz w:val="20"/>
                <w:szCs w:val="20"/>
              </w:rPr>
              <w:t xml:space="preserve">Debs Taylor Speaking (image </w:t>
            </w:r>
            <w:r w:rsidR="00F65F00" w:rsidRPr="00065288">
              <w:rPr>
                <w:rStyle w:val="SubtleEmphasis"/>
                <w:rFonts w:asciiTheme="minorHAnsi" w:hAnsiTheme="minorHAnsi"/>
                <w:color w:val="2C2C2C" w:themeColor="text1"/>
                <w:sz w:val="20"/>
                <w:szCs w:val="20"/>
              </w:rPr>
              <w:t>on left)</w:t>
            </w:r>
            <w:r w:rsidR="00F65F00" w:rsidRPr="00065288">
              <w:rPr>
                <w:iCs/>
                <w:noProof/>
                <w:sz w:val="20"/>
                <w:szCs w:val="20"/>
              </w:rPr>
              <w:t xml:space="preserve"> </w:t>
            </w:r>
          </w:p>
        </w:tc>
      </w:tr>
    </w:tbl>
    <w:p w:rsidR="008B0E75" w:rsidRDefault="005C3249" w:rsidP="00C30304">
      <w:pPr>
        <w:pStyle w:val="NormalWeb"/>
        <w:shd w:val="clear" w:color="auto" w:fill="FFFFFF"/>
        <w:rPr>
          <w:rStyle w:val="SubtleEmphasis"/>
        </w:rPr>
      </w:pPr>
      <w:r w:rsidRPr="005C3249">
        <w:rPr>
          <w:rStyle w:val="SubtleEmphasis"/>
        </w:rPr>
        <w:t>We want to think about how we can make people feel safer being open with services and make services less frightened of us being open with them. We want to increase openness and honesty from both sides as we feel that if this is possible and we can trust each other and work together that will be best for all of us.</w:t>
      </w:r>
      <w:r>
        <w:rPr>
          <w:rStyle w:val="SubtleEmphasis"/>
        </w:rPr>
        <w:t>”</w:t>
      </w:r>
      <w:r w:rsidR="00861D3A">
        <w:rPr>
          <w:rStyle w:val="SubtleEmphasis"/>
        </w:rPr>
        <w:t xml:space="preserve"> Debs Taylor speaking at the beginning of the conference.</w:t>
      </w:r>
    </w:p>
    <w:p w:rsidR="003D2617" w:rsidRDefault="003D2617" w:rsidP="00C30304">
      <w:pPr>
        <w:pStyle w:val="NormalWeb"/>
        <w:shd w:val="clear" w:color="auto" w:fill="FFFFFF"/>
        <w:rPr>
          <w:rStyle w:val="SubtleEmphasis"/>
        </w:rPr>
      </w:pPr>
    </w:p>
    <w:p w:rsidR="003D2617" w:rsidRPr="003D2617" w:rsidRDefault="003D2617" w:rsidP="003D2617">
      <w:pPr>
        <w:pStyle w:val="Heading3"/>
        <w:rPr>
          <w:rStyle w:val="SubtleEmphasis"/>
          <w:i w:val="0"/>
          <w:iCs w:val="0"/>
        </w:rPr>
      </w:pPr>
      <w:r w:rsidRPr="003D2617">
        <w:rPr>
          <w:rStyle w:val="SubtleEmphasis"/>
          <w:i w:val="0"/>
          <w:iCs w:val="0"/>
        </w:rPr>
        <w:t>Co-production</w:t>
      </w:r>
    </w:p>
    <w:p w:rsidR="000B1326" w:rsidRDefault="00894C35" w:rsidP="000B1326">
      <w:pPr>
        <w:rPr>
          <w:rFonts w:ascii="Arial" w:hAnsi="Arial" w:cs="Arial"/>
        </w:rPr>
      </w:pPr>
      <w:r>
        <w:rPr>
          <w:rFonts w:ascii="Arial" w:hAnsi="Arial" w:cs="Arial"/>
        </w:rPr>
        <w:t>The idea for</w:t>
      </w:r>
      <w:r w:rsidR="000B1326">
        <w:rPr>
          <w:rFonts w:ascii="Arial" w:hAnsi="Arial" w:cs="Arial"/>
        </w:rPr>
        <w:t xml:space="preserve"> the conference came from parents </w:t>
      </w:r>
      <w:r>
        <w:rPr>
          <w:rFonts w:ascii="Arial" w:hAnsi="Arial" w:cs="Arial"/>
        </w:rPr>
        <w:t>with personal experience of mental health difficulties who attend</w:t>
      </w:r>
      <w:r w:rsidR="000B1326">
        <w:rPr>
          <w:rFonts w:ascii="Arial" w:hAnsi="Arial" w:cs="Arial"/>
        </w:rPr>
        <w:t xml:space="preserve"> Healthy Minds Forum</w:t>
      </w:r>
      <w:r>
        <w:rPr>
          <w:rFonts w:ascii="Arial" w:hAnsi="Arial" w:cs="Arial"/>
        </w:rPr>
        <w:t>. P</w:t>
      </w:r>
      <w:r w:rsidR="000B1326">
        <w:rPr>
          <w:rFonts w:ascii="Arial" w:hAnsi="Arial" w:cs="Arial"/>
        </w:rPr>
        <w:t xml:space="preserve">eople with </w:t>
      </w:r>
      <w:r>
        <w:rPr>
          <w:rFonts w:ascii="Arial" w:hAnsi="Arial" w:cs="Arial"/>
        </w:rPr>
        <w:t xml:space="preserve">direct </w:t>
      </w:r>
      <w:r w:rsidR="000B1326">
        <w:rPr>
          <w:rFonts w:ascii="Arial" w:hAnsi="Arial" w:cs="Arial"/>
        </w:rPr>
        <w:t xml:space="preserve">personal experience were </w:t>
      </w:r>
      <w:r>
        <w:rPr>
          <w:rFonts w:ascii="Arial" w:hAnsi="Arial" w:cs="Arial"/>
        </w:rPr>
        <w:t xml:space="preserve">also </w:t>
      </w:r>
      <w:r w:rsidR="000B1326">
        <w:rPr>
          <w:rFonts w:ascii="Arial" w:hAnsi="Arial" w:cs="Arial"/>
        </w:rPr>
        <w:t xml:space="preserve">involved in developing and facilitating all aspects of the conference.  </w:t>
      </w:r>
    </w:p>
    <w:p w:rsidR="00894C35" w:rsidRDefault="00421D7C" w:rsidP="00E00D01">
      <w:pPr>
        <w:autoSpaceDE w:val="0"/>
        <w:autoSpaceDN w:val="0"/>
        <w:adjustRightInd w:val="0"/>
        <w:spacing w:after="0" w:line="240" w:lineRule="auto"/>
        <w:rPr>
          <w:rFonts w:ascii="Arial" w:hAnsi="Arial" w:cs="Arial"/>
        </w:rPr>
      </w:pPr>
      <w:r w:rsidRPr="00421D7C">
        <w:rPr>
          <w:rFonts w:ascii="Arial" w:hAnsi="Arial" w:cs="Arial"/>
          <w:noProof/>
          <w:lang w:val="en-GB" w:eastAsia="en-GB"/>
        </w:rPr>
        <mc:AlternateContent>
          <mc:Choice Requires="wps">
            <w:drawing>
              <wp:anchor distT="45720" distB="45720" distL="182880" distR="182880" simplePos="0" relativeHeight="251664384" behindDoc="1" locked="0" layoutInCell="1" allowOverlap="0" wp14:anchorId="56E92617" wp14:editId="49671BC5">
                <wp:simplePos x="0" y="0"/>
                <wp:positionH relativeFrom="column">
                  <wp:posOffset>28575</wp:posOffset>
                </wp:positionH>
                <wp:positionV relativeFrom="paragraph">
                  <wp:posOffset>293370</wp:posOffset>
                </wp:positionV>
                <wp:extent cx="2857500" cy="1866900"/>
                <wp:effectExtent l="38100" t="38100" r="38100" b="38100"/>
                <wp:wrapSquare wrapText="bothSides"/>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866900"/>
                        </a:xfrm>
                        <a:prstGeom prst="rect">
                          <a:avLst/>
                        </a:prstGeom>
                        <a:solidFill>
                          <a:schemeClr val="tx2"/>
                        </a:solidFill>
                        <a:ln w="76200" cmpd="dbl">
                          <a:solidFill>
                            <a:schemeClr val="tx2"/>
                          </a:solidFill>
                          <a:miter lim="800000"/>
                          <a:headEnd/>
                          <a:tailEnd/>
                        </a:ln>
                      </wps:spPr>
                      <wps:txbx>
                        <w:txbxContent>
                          <w:p w:rsidR="00421D7C" w:rsidRPr="00421D7C" w:rsidRDefault="00421D7C" w:rsidP="00421D7C">
                            <w:pPr>
                              <w:rPr>
                                <w:rStyle w:val="SubtleEmphasis"/>
                                <w:color w:val="FFFFFF" w:themeColor="background1"/>
                                <w:sz w:val="24"/>
                                <w:szCs w:val="24"/>
                              </w:rPr>
                            </w:pPr>
                            <w:r w:rsidRPr="00421D7C">
                              <w:rPr>
                                <w:rStyle w:val="SubtleEmphasis"/>
                                <w:color w:val="FFFFFF" w:themeColor="background1"/>
                                <w:sz w:val="24"/>
                                <w:szCs w:val="24"/>
                              </w:rPr>
                              <w:t>"Co-production means delivering public services in an equal and reciprocal relationship between professionals, people using services, their families and their neighbours" (New Economics Foundation)</w:t>
                            </w:r>
                          </w:p>
                          <w:p w:rsidR="00421D7C" w:rsidRDefault="00421D7C">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E92617" id="_x0000_s1027" style="position:absolute;margin-left:2.25pt;margin-top:23.1pt;width:225pt;height:147pt;z-index:-25165209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" o:allowoverlap="f" fillcolor="#099bdd [3215]" strokecolor="#099bdd [3215]" strokeweight="6pt">
                <v:stroke linestyle="thinThin"/>
                <v:textbox inset="14.4pt,14.4pt,14.4pt,14.4pt">
                  <w:txbxContent>
                    <w:p w:rsidR="00421D7C" w:rsidRPr="00421D7C" w:rsidRDefault="00421D7C" w:rsidP="00421D7C">
                      <w:pPr>
                        <w:rPr>
                          <w:rStyle w:val="SubtleEmphasis"/>
                          <w:color w:val="FFFFFF" w:themeColor="background1"/>
                          <w:sz w:val="24"/>
                          <w:szCs w:val="24"/>
                        </w:rPr>
                      </w:pPr>
                      <w:r w:rsidRPr="00421D7C">
                        <w:rPr>
                          <w:rStyle w:val="SubtleEmphasis"/>
                          <w:color w:val="FFFFFF" w:themeColor="background1"/>
                          <w:sz w:val="24"/>
                          <w:szCs w:val="24"/>
                        </w:rPr>
                        <w:t>"Co-production means delivering public services in an equal and reciprocal relationship between professionals, people using services, their families and their neighbours" (New Economics Foundation)</w:t>
                      </w:r>
                    </w:p>
                    <w:p w:rsidR="00421D7C" w:rsidRDefault="00421D7C">
                      <w:pPr>
                        <w:spacing w:after="0"/>
                        <w:jc w:val="center"/>
                        <w:rPr>
                          <w:i/>
                          <w:iCs/>
                          <w:caps/>
                          <w:color w:val="FFFFFF" w:themeColor="background1"/>
                          <w:sz w:val="28"/>
                        </w:rPr>
                      </w:pPr>
                    </w:p>
                  </w:txbxContent>
                </v:textbox>
                <w10:wrap type="square"/>
              </v:rect>
            </w:pict>
          </mc:Fallback>
        </mc:AlternateContent>
      </w:r>
      <w:r w:rsidR="00894C35">
        <w:rPr>
          <w:rFonts w:ascii="Arial" w:hAnsi="Arial" w:cs="Arial"/>
        </w:rPr>
        <w:t>As an organization we</w:t>
      </w:r>
      <w:r w:rsidR="00894C35" w:rsidRPr="00894C35">
        <w:rPr>
          <w:rFonts w:ascii="Arial" w:hAnsi="Arial" w:cs="Arial"/>
        </w:rPr>
        <w:t xml:space="preserve"> believe it is important that people who experience mental health problems are seen as equal partners in designing and delivering services, that we provide opportunities to recognise and grow people’s capabilities and that this is done within an atmosphere of reciprocity and mutuality.</w:t>
      </w:r>
      <w:r w:rsidR="00894C35">
        <w:rPr>
          <w:rFonts w:ascii="Arial" w:hAnsi="Arial" w:cs="Arial"/>
        </w:rPr>
        <w:t xml:space="preserve"> This is </w:t>
      </w:r>
      <w:r w:rsidR="00E00D01">
        <w:rPr>
          <w:rFonts w:ascii="Arial" w:hAnsi="Arial" w:cs="Arial"/>
        </w:rPr>
        <w:t>re</w:t>
      </w:r>
      <w:r w:rsidR="00A254F1">
        <w:rPr>
          <w:rFonts w:ascii="Arial" w:hAnsi="Arial" w:cs="Arial"/>
        </w:rPr>
        <w:t>f</w:t>
      </w:r>
      <w:r w:rsidR="00E00D01">
        <w:rPr>
          <w:rFonts w:ascii="Arial" w:hAnsi="Arial" w:cs="Arial"/>
        </w:rPr>
        <w:t xml:space="preserve">lected in all the work done by Healthy Minds and is </w:t>
      </w:r>
      <w:r w:rsidR="00894C35">
        <w:rPr>
          <w:rFonts w:ascii="Arial" w:hAnsi="Arial" w:cs="Arial"/>
        </w:rPr>
        <w:t>in line with the principles that are embedded in the best co-production (</w:t>
      </w:r>
      <w:r w:rsidR="00894C35" w:rsidRPr="00026895">
        <w:rPr>
          <w:rFonts w:ascii="Arial" w:hAnsi="Arial" w:cs="Arial"/>
        </w:rPr>
        <w:t>Slay, J. &amp; Stephens, L. (2013</w:t>
      </w:r>
      <w:r w:rsidR="00894C35" w:rsidRPr="00026895">
        <w:rPr>
          <w:rFonts w:ascii="Arial" w:eastAsia="Times New Roman" w:hAnsi="Arial" w:cs="Arial"/>
        </w:rPr>
        <w:t>)</w:t>
      </w:r>
      <w:r w:rsidR="00894C35">
        <w:rPr>
          <w:rFonts w:ascii="Arial" w:eastAsia="Times New Roman" w:hAnsi="Arial" w:cs="Arial"/>
        </w:rPr>
        <w:t xml:space="preserve"> </w:t>
      </w:r>
    </w:p>
    <w:p w:rsidR="00894C35" w:rsidRDefault="00894C35" w:rsidP="00E00D01">
      <w:pPr>
        <w:jc w:val="center"/>
        <w:rPr>
          <w:rStyle w:val="SubtleEmphasis"/>
          <w:sz w:val="24"/>
          <w:szCs w:val="24"/>
        </w:rPr>
      </w:pPr>
    </w:p>
    <w:p w:rsidR="00065288" w:rsidRDefault="00065288" w:rsidP="00065288">
      <w:pPr>
        <w:rPr>
          <w:rStyle w:val="SubtleEmphasis"/>
          <w:sz w:val="24"/>
          <w:szCs w:val="24"/>
        </w:rPr>
      </w:pPr>
    </w:p>
    <w:p w:rsidR="00065288" w:rsidRPr="00894C35" w:rsidRDefault="00065288" w:rsidP="00065288">
      <w:pPr>
        <w:rPr>
          <w:rStyle w:val="SubtleEmphasis"/>
          <w:sz w:val="24"/>
          <w:szCs w:val="24"/>
        </w:rPr>
      </w:pPr>
    </w:p>
    <w:p w:rsidR="00837F24" w:rsidRPr="00837F24" w:rsidRDefault="005F1593" w:rsidP="00F65F00">
      <w:pPr>
        <w:pStyle w:val="Heading2"/>
      </w:pPr>
      <w:r w:rsidRPr="005F1593">
        <w:rPr>
          <w:rStyle w:val="SubtleEmphasis"/>
          <w:sz w:val="23"/>
        </w:rPr>
        <w:lastRenderedPageBreak/>
        <w:t>Activities</w:t>
      </w:r>
    </w:p>
    <w:p w:rsidR="003C2538" w:rsidRPr="003D2617" w:rsidRDefault="005F1593" w:rsidP="003D2617">
      <w:pPr>
        <w:pStyle w:val="Heading3"/>
        <w:rPr>
          <w:rStyle w:val="SubtleEmphasis"/>
          <w:i w:val="0"/>
          <w:iCs w:val="0"/>
        </w:rPr>
      </w:pPr>
      <w:r w:rsidRPr="003D2617">
        <w:rPr>
          <w:rStyle w:val="SubtleEmphasis"/>
          <w:i w:val="0"/>
          <w:iCs w:val="0"/>
        </w:rPr>
        <w:t>Workshops</w:t>
      </w:r>
    </w:p>
    <w:p w:rsidR="00F65F00" w:rsidRPr="00F65F00" w:rsidRDefault="00F65F00" w:rsidP="00F65F00">
      <w:r>
        <w:t xml:space="preserve">There was a variety of workshops available facilitated by people from the NCT, Sam Warner, Siobhan Beckwith and Healthy Minds staff. These workshops were all for parents with direct personal experience of mental health problems and the professionals that work in this area. </w:t>
      </w:r>
    </w:p>
    <w:p w:rsidR="003C2538" w:rsidRDefault="003C2538" w:rsidP="00F63B0E">
      <w:pPr>
        <w:jc w:val="center"/>
        <w:rPr>
          <w:rStyle w:val="SubtleEmphasis"/>
          <w:i w:val="0"/>
          <w:color w:val="auto"/>
        </w:rPr>
      </w:pPr>
      <w:r>
        <w:rPr>
          <w:iCs/>
          <w:noProof/>
          <w:lang w:val="en-GB" w:eastAsia="en-GB"/>
        </w:rPr>
        <w:drawing>
          <wp:inline distT="0" distB="0" distL="0" distR="0">
            <wp:extent cx="5955030" cy="286299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51009_124115.jpg"/>
                    <pic:cNvPicPr/>
                  </pic:nvPicPr>
                  <pic:blipFill rotWithShape="1">
                    <a:blip r:embed="rId11" cstate="print">
                      <a:extLst>
                        <a:ext uri="{28A0092B-C50C-407E-A947-70E740481C1C}">
                          <a14:useLocalDpi xmlns:a14="http://schemas.microsoft.com/office/drawing/2010/main" val="0"/>
                        </a:ext>
                      </a:extLst>
                    </a:blip>
                    <a:srcRect t="14530"/>
                    <a:stretch/>
                  </pic:blipFill>
                  <pic:spPr bwMode="auto">
                    <a:xfrm>
                      <a:off x="0" y="0"/>
                      <a:ext cx="6003988" cy="2886534"/>
                    </a:xfrm>
                    <a:prstGeom prst="rect">
                      <a:avLst/>
                    </a:prstGeom>
                    <a:ln>
                      <a:noFill/>
                    </a:ln>
                    <a:extLst>
                      <a:ext uri="{53640926-AAD7-44D8-BBD7-CCE9431645EC}">
                        <a14:shadowObscured xmlns:a14="http://schemas.microsoft.com/office/drawing/2010/main"/>
                      </a:ext>
                    </a:extLst>
                  </pic:spPr>
                </pic:pic>
              </a:graphicData>
            </a:graphic>
          </wp:inline>
        </w:drawing>
      </w:r>
    </w:p>
    <w:p w:rsidR="00F65F00" w:rsidRPr="00353293" w:rsidRDefault="00F65F00" w:rsidP="00353293">
      <w:pPr>
        <w:jc w:val="center"/>
        <w:rPr>
          <w:rStyle w:val="SubtleEmphasis"/>
          <w:noProof/>
          <w:color w:val="auto"/>
          <w:sz w:val="20"/>
          <w:szCs w:val="20"/>
          <w:lang w:val="en-GB" w:eastAsia="en-GB"/>
        </w:rPr>
      </w:pPr>
      <w:r w:rsidRPr="00065288">
        <w:rPr>
          <w:rStyle w:val="SubtleEmphasis"/>
          <w:color w:val="auto"/>
          <w:sz w:val="20"/>
          <w:szCs w:val="20"/>
        </w:rPr>
        <w:t>Delegates in workshop (above image)</w:t>
      </w:r>
      <w:r w:rsidR="00353293">
        <w:rPr>
          <w:rStyle w:val="SubtleEmphasis"/>
          <w:color w:val="auto"/>
          <w:sz w:val="20"/>
          <w:szCs w:val="20"/>
        </w:rPr>
        <w:t xml:space="preserve">, </w:t>
      </w:r>
      <w:r w:rsidR="00353293" w:rsidRPr="00353293">
        <w:rPr>
          <w:i/>
          <w:iCs/>
          <w:noProof/>
          <w:sz w:val="20"/>
          <w:szCs w:val="20"/>
          <w:lang w:val="en-GB" w:eastAsia="en-GB"/>
        </w:rPr>
        <w:t>Picture</w:t>
      </w:r>
      <w:r w:rsidR="005A26EE">
        <w:rPr>
          <w:i/>
          <w:iCs/>
          <w:noProof/>
          <w:sz w:val="20"/>
          <w:szCs w:val="20"/>
          <w:lang w:val="en-GB" w:eastAsia="en-GB"/>
        </w:rPr>
        <w:t xml:space="preserve"> from creati</w:t>
      </w:r>
      <w:r w:rsidR="00353293">
        <w:rPr>
          <w:i/>
          <w:iCs/>
          <w:noProof/>
          <w:sz w:val="20"/>
          <w:szCs w:val="20"/>
          <w:lang w:val="en-GB" w:eastAsia="en-GB"/>
        </w:rPr>
        <w:t xml:space="preserve">ve workshop (below </w:t>
      </w:r>
      <w:r w:rsidR="00353293" w:rsidRPr="00353293">
        <w:rPr>
          <w:i/>
          <w:iCs/>
          <w:noProof/>
          <w:sz w:val="20"/>
          <w:szCs w:val="20"/>
          <w:lang w:val="en-GB" w:eastAsia="en-GB"/>
        </w:rPr>
        <w:t>image)</w:t>
      </w:r>
    </w:p>
    <w:tbl>
      <w:tblPr>
        <w:tblStyle w:val="TableGrid"/>
        <w:tblW w:w="9780" w:type="dxa"/>
        <w:jc w:val="center"/>
        <w:tblLayout w:type="fixed"/>
        <w:tblLook w:val="04A0" w:firstRow="1" w:lastRow="0" w:firstColumn="1" w:lastColumn="0" w:noHBand="0" w:noVBand="1"/>
      </w:tblPr>
      <w:tblGrid>
        <w:gridCol w:w="3681"/>
        <w:gridCol w:w="6099"/>
      </w:tblGrid>
      <w:tr w:rsidR="0002723D" w:rsidTr="003C21AE">
        <w:trPr>
          <w:jc w:val="center"/>
        </w:trPr>
        <w:tc>
          <w:tcPr>
            <w:tcW w:w="3681" w:type="dxa"/>
            <w:tcBorders>
              <w:top w:val="single" w:sz="4" w:space="0" w:color="auto"/>
              <w:left w:val="single" w:sz="4" w:space="0" w:color="auto"/>
              <w:bottom w:val="single" w:sz="4" w:space="0" w:color="auto"/>
              <w:right w:val="single" w:sz="4" w:space="0" w:color="auto"/>
            </w:tcBorders>
          </w:tcPr>
          <w:p w:rsidR="0002723D" w:rsidRPr="009219CF" w:rsidRDefault="0002723D" w:rsidP="0002723D">
            <w:pPr>
              <w:pStyle w:val="Heading4"/>
              <w:outlineLvl w:val="3"/>
              <w:rPr>
                <w:rStyle w:val="SubtleEmphasis"/>
                <w:i w:val="0"/>
                <w:color w:val="auto"/>
                <w:sz w:val="24"/>
                <w:szCs w:val="24"/>
              </w:rPr>
            </w:pPr>
            <w:r w:rsidRPr="009219CF">
              <w:rPr>
                <w:rStyle w:val="SubtleEmphasis"/>
                <w:i w:val="0"/>
                <w:color w:val="auto"/>
                <w:sz w:val="24"/>
                <w:szCs w:val="24"/>
              </w:rPr>
              <w:t>Workshops focused on:</w:t>
            </w:r>
          </w:p>
          <w:p w:rsidR="0002723D" w:rsidRPr="00F63B0E" w:rsidRDefault="0002723D" w:rsidP="0002723D">
            <w:pPr>
              <w:pStyle w:val="ListParagraph"/>
              <w:numPr>
                <w:ilvl w:val="0"/>
                <w:numId w:val="5"/>
              </w:numPr>
              <w:rPr>
                <w:iCs/>
                <w:color w:val="2C2C2C" w:themeColor="text1"/>
              </w:rPr>
            </w:pPr>
            <w:r>
              <w:rPr>
                <w:rFonts w:cs="Courier New"/>
                <w:color w:val="2C2C2C" w:themeColor="text1"/>
                <w:lang w:val="en"/>
              </w:rPr>
              <w:t>Making services accessible</w:t>
            </w:r>
          </w:p>
          <w:p w:rsidR="0002723D" w:rsidRPr="00F63B0E" w:rsidRDefault="0002723D" w:rsidP="0002723D">
            <w:pPr>
              <w:pStyle w:val="ListParagraph"/>
              <w:numPr>
                <w:ilvl w:val="0"/>
                <w:numId w:val="5"/>
              </w:numPr>
              <w:rPr>
                <w:iCs/>
                <w:color w:val="2C2C2C" w:themeColor="text1"/>
              </w:rPr>
            </w:pPr>
            <w:r w:rsidRPr="00F63B0E">
              <w:rPr>
                <w:rFonts w:cs="Courier New"/>
                <w:color w:val="2C2C2C" w:themeColor="text1"/>
                <w:lang w:val="en"/>
              </w:rPr>
              <w:t>Bringing services and service</w:t>
            </w:r>
            <w:r>
              <w:rPr>
                <w:rFonts w:cs="Courier New"/>
                <w:color w:val="2C2C2C" w:themeColor="text1"/>
                <w:lang w:val="en"/>
              </w:rPr>
              <w:t> users together to reduce fear</w:t>
            </w:r>
          </w:p>
          <w:p w:rsidR="0002723D" w:rsidRPr="0002723D" w:rsidRDefault="0002723D" w:rsidP="0002723D">
            <w:pPr>
              <w:pStyle w:val="ListParagraph"/>
              <w:numPr>
                <w:ilvl w:val="0"/>
                <w:numId w:val="5"/>
              </w:numPr>
              <w:rPr>
                <w:iCs/>
                <w:color w:val="2C2C2C" w:themeColor="text1"/>
              </w:rPr>
            </w:pPr>
            <w:r w:rsidRPr="00F63B0E">
              <w:rPr>
                <w:rFonts w:cs="Courier New"/>
                <w:color w:val="2C2C2C" w:themeColor="text1"/>
                <w:lang w:val="en"/>
              </w:rPr>
              <w:t>Creative workshop to </w:t>
            </w:r>
            <w:r>
              <w:rPr>
                <w:rFonts w:cs="Courier New"/>
                <w:color w:val="2C2C2C" w:themeColor="text1"/>
                <w:lang w:val="en"/>
              </w:rPr>
              <w:t>explore thoughts and </w:t>
            </w:r>
          </w:p>
          <w:p w:rsidR="0002723D" w:rsidRPr="00F63B0E" w:rsidRDefault="0002723D" w:rsidP="0002723D">
            <w:pPr>
              <w:pStyle w:val="ListParagraph"/>
              <w:rPr>
                <w:iCs/>
                <w:color w:val="2C2C2C" w:themeColor="text1"/>
              </w:rPr>
            </w:pPr>
            <w:r>
              <w:rPr>
                <w:rFonts w:cs="Courier New"/>
                <w:color w:val="2C2C2C" w:themeColor="text1"/>
                <w:lang w:val="en"/>
              </w:rPr>
              <w:t>feelings</w:t>
            </w:r>
          </w:p>
          <w:p w:rsidR="0002723D" w:rsidRPr="009219CF" w:rsidRDefault="0002723D" w:rsidP="0002723D">
            <w:pPr>
              <w:pStyle w:val="ListParagraph"/>
              <w:numPr>
                <w:ilvl w:val="0"/>
                <w:numId w:val="5"/>
              </w:numPr>
              <w:rPr>
                <w:iCs/>
                <w:color w:val="2C2C2C" w:themeColor="text1"/>
              </w:rPr>
            </w:pPr>
            <w:r w:rsidRPr="00F63B0E">
              <w:rPr>
                <w:rFonts w:cs="Courier New"/>
                <w:color w:val="2C2C2C" w:themeColor="text1"/>
                <w:lang w:val="en"/>
              </w:rPr>
              <w:t>Helping individuals with the fear of early parenting; includ</w:t>
            </w:r>
            <w:r>
              <w:rPr>
                <w:rFonts w:cs="Courier New"/>
                <w:color w:val="2C2C2C" w:themeColor="text1"/>
                <w:lang w:val="en"/>
              </w:rPr>
              <w:t>ing anxieties about medication</w:t>
            </w:r>
          </w:p>
          <w:p w:rsidR="0002723D" w:rsidRPr="00E00D01" w:rsidRDefault="0002723D" w:rsidP="009219CF">
            <w:pPr>
              <w:pStyle w:val="ListParagraph"/>
              <w:numPr>
                <w:ilvl w:val="0"/>
                <w:numId w:val="5"/>
              </w:numPr>
              <w:rPr>
                <w:iCs/>
                <w:color w:val="2C2C2C" w:themeColor="text1"/>
              </w:rPr>
            </w:pPr>
            <w:r w:rsidRPr="009219CF">
              <w:rPr>
                <w:rFonts w:cs="Courier New"/>
                <w:color w:val="2C2C2C" w:themeColor="text1"/>
                <w:lang w:val="en"/>
              </w:rPr>
              <w:t>Good enough parenting</w:t>
            </w:r>
          </w:p>
          <w:p w:rsidR="00E00D01" w:rsidRPr="00E00D01" w:rsidRDefault="00E00D01" w:rsidP="00E00D01">
            <w:pPr>
              <w:pStyle w:val="ListParagraph"/>
              <w:rPr>
                <w:iCs/>
                <w:color w:val="2C2C2C" w:themeColor="text1"/>
              </w:rPr>
            </w:pPr>
          </w:p>
        </w:tc>
        <w:tc>
          <w:tcPr>
            <w:tcW w:w="6099" w:type="dxa"/>
            <w:tcBorders>
              <w:top w:val="nil"/>
              <w:left w:val="single" w:sz="4" w:space="0" w:color="auto"/>
              <w:bottom w:val="nil"/>
              <w:right w:val="nil"/>
            </w:tcBorders>
          </w:tcPr>
          <w:p w:rsidR="0002723D" w:rsidRDefault="00065288" w:rsidP="00065288">
            <w:pPr>
              <w:jc w:val="center"/>
              <w:rPr>
                <w:iCs/>
                <w:noProof/>
              </w:rPr>
            </w:pPr>
            <w:r>
              <w:rPr>
                <w:iCs/>
                <w:noProof/>
                <w:lang w:val="en-GB" w:eastAsia="en-GB"/>
              </w:rPr>
              <w:drawing>
                <wp:inline distT="0" distB="0" distL="0" distR="0" wp14:anchorId="47260021" wp14:editId="17DFC982">
                  <wp:extent cx="3526155" cy="25569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1014_101603.jpg"/>
                          <pic:cNvPicPr/>
                        </pic:nvPicPr>
                        <pic:blipFill rotWithShape="1">
                          <a:blip r:embed="rId12" cstate="print">
                            <a:extLst>
                              <a:ext uri="{28A0092B-C50C-407E-A947-70E740481C1C}">
                                <a14:useLocalDpi xmlns:a14="http://schemas.microsoft.com/office/drawing/2010/main" val="0"/>
                              </a:ext>
                            </a:extLst>
                          </a:blip>
                          <a:srcRect l="15385" t="3039" r="9402"/>
                          <a:stretch/>
                        </pic:blipFill>
                        <pic:spPr bwMode="auto">
                          <a:xfrm>
                            <a:off x="0" y="0"/>
                            <a:ext cx="3619099" cy="2624364"/>
                          </a:xfrm>
                          <a:prstGeom prst="rect">
                            <a:avLst/>
                          </a:prstGeom>
                          <a:ln>
                            <a:noFill/>
                          </a:ln>
                          <a:extLst>
                            <a:ext uri="{53640926-AAD7-44D8-BBD7-CCE9431645EC}">
                              <a14:shadowObscured xmlns:a14="http://schemas.microsoft.com/office/drawing/2010/main"/>
                            </a:ext>
                          </a:extLst>
                        </pic:spPr>
                      </pic:pic>
                    </a:graphicData>
                  </a:graphic>
                </wp:inline>
              </w:drawing>
            </w:r>
            <w:r>
              <w:rPr>
                <w:iCs/>
                <w:noProof/>
                <w:lang w:val="en-GB" w:eastAsia="en-GB"/>
              </w:rPr>
              <w:t xml:space="preserve">        </w:t>
            </w:r>
          </w:p>
        </w:tc>
      </w:tr>
      <w:tr w:rsidR="00353293" w:rsidTr="003C21AE">
        <w:trPr>
          <w:jc w:val="center"/>
        </w:trPr>
        <w:tc>
          <w:tcPr>
            <w:tcW w:w="9780" w:type="dxa"/>
            <w:gridSpan w:val="2"/>
            <w:tcBorders>
              <w:top w:val="nil"/>
              <w:left w:val="nil"/>
              <w:bottom w:val="nil"/>
              <w:right w:val="nil"/>
            </w:tcBorders>
          </w:tcPr>
          <w:p w:rsidR="00353293" w:rsidRPr="00353293" w:rsidRDefault="00353293" w:rsidP="00353293">
            <w:pPr>
              <w:jc w:val="center"/>
              <w:rPr>
                <w:i/>
                <w:iCs/>
                <w:noProof/>
                <w:sz w:val="20"/>
                <w:szCs w:val="20"/>
                <w:lang w:val="en-GB" w:eastAsia="en-GB"/>
              </w:rPr>
            </w:pPr>
            <w:r>
              <w:rPr>
                <w:i/>
                <w:iCs/>
                <w:noProof/>
                <w:sz w:val="20"/>
                <w:szCs w:val="20"/>
                <w:lang w:val="en-GB" w:eastAsia="en-GB"/>
              </w:rPr>
              <w:t xml:space="preserve">                                                                                                  </w:t>
            </w:r>
          </w:p>
        </w:tc>
      </w:tr>
      <w:tr w:rsidR="0002723D" w:rsidTr="003C21AE">
        <w:trPr>
          <w:jc w:val="center"/>
        </w:trPr>
        <w:tc>
          <w:tcPr>
            <w:tcW w:w="9780" w:type="dxa"/>
            <w:gridSpan w:val="2"/>
            <w:tcBorders>
              <w:top w:val="nil"/>
              <w:left w:val="nil"/>
              <w:bottom w:val="nil"/>
              <w:right w:val="nil"/>
            </w:tcBorders>
          </w:tcPr>
          <w:p w:rsidR="0002723D" w:rsidRDefault="00065288" w:rsidP="00065288">
            <w:pPr>
              <w:jc w:val="center"/>
              <w:rPr>
                <w:iCs/>
                <w:noProof/>
              </w:rPr>
            </w:pPr>
            <w:r>
              <w:rPr>
                <w:iCs/>
                <w:noProof/>
                <w:lang w:val="en-GB" w:eastAsia="en-GB"/>
              </w:rPr>
              <w:lastRenderedPageBreak/>
              <w:drawing>
                <wp:inline distT="0" distB="0" distL="0" distR="0" wp14:anchorId="1238B5B7" wp14:editId="249FF62A">
                  <wp:extent cx="2195091" cy="1577552"/>
                  <wp:effectExtent l="381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014_102121.jpg"/>
                          <pic:cNvPicPr/>
                        </pic:nvPicPr>
                        <pic:blipFill rotWithShape="1">
                          <a:blip r:embed="rId13" cstate="print">
                            <a:extLst>
                              <a:ext uri="{28A0092B-C50C-407E-A947-70E740481C1C}">
                                <a14:useLocalDpi xmlns:a14="http://schemas.microsoft.com/office/drawing/2010/main" val="0"/>
                              </a:ext>
                            </a:extLst>
                          </a:blip>
                          <a:srcRect l="15353" t="6523" r="11605"/>
                          <a:stretch/>
                        </pic:blipFill>
                        <pic:spPr bwMode="auto">
                          <a:xfrm rot="5400000">
                            <a:off x="0" y="0"/>
                            <a:ext cx="2232897" cy="1604722"/>
                          </a:xfrm>
                          <a:prstGeom prst="rect">
                            <a:avLst/>
                          </a:prstGeom>
                          <a:ln>
                            <a:noFill/>
                          </a:ln>
                          <a:extLst>
                            <a:ext uri="{53640926-AAD7-44D8-BBD7-CCE9431645EC}">
                              <a14:shadowObscured xmlns:a14="http://schemas.microsoft.com/office/drawing/2010/main"/>
                            </a:ext>
                          </a:extLst>
                        </pic:spPr>
                      </pic:pic>
                    </a:graphicData>
                  </a:graphic>
                </wp:inline>
              </w:drawing>
            </w:r>
            <w:r>
              <w:rPr>
                <w:iCs/>
                <w:noProof/>
              </w:rPr>
              <w:t xml:space="preserve">     </w:t>
            </w:r>
            <w:r w:rsidR="0002723D">
              <w:rPr>
                <w:iCs/>
                <w:noProof/>
                <w:lang w:val="en-GB" w:eastAsia="en-GB"/>
              </w:rPr>
              <w:drawing>
                <wp:inline distT="0" distB="0" distL="0" distR="0" wp14:anchorId="74863BBB" wp14:editId="5CAE7CED">
                  <wp:extent cx="2182919" cy="1627202"/>
                  <wp:effectExtent l="0" t="793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1014_101630.jpg"/>
                          <pic:cNvPicPr/>
                        </pic:nvPicPr>
                        <pic:blipFill rotWithShape="1">
                          <a:blip r:embed="rId14" cstate="print">
                            <a:extLst>
                              <a:ext uri="{28A0092B-C50C-407E-A947-70E740481C1C}">
                                <a14:useLocalDpi xmlns:a14="http://schemas.microsoft.com/office/drawing/2010/main" val="0"/>
                              </a:ext>
                            </a:extLst>
                          </a:blip>
                          <a:srcRect l="20847" t="7585" r="15471" b="8017"/>
                          <a:stretch/>
                        </pic:blipFill>
                        <pic:spPr bwMode="auto">
                          <a:xfrm rot="5400000">
                            <a:off x="0" y="0"/>
                            <a:ext cx="2277479" cy="1697689"/>
                          </a:xfrm>
                          <a:prstGeom prst="rect">
                            <a:avLst/>
                          </a:prstGeom>
                          <a:ln>
                            <a:noFill/>
                          </a:ln>
                          <a:extLst>
                            <a:ext uri="{53640926-AAD7-44D8-BBD7-CCE9431645EC}">
                              <a14:shadowObscured xmlns:a14="http://schemas.microsoft.com/office/drawing/2010/main"/>
                            </a:ext>
                          </a:extLst>
                        </pic:spPr>
                      </pic:pic>
                    </a:graphicData>
                  </a:graphic>
                </wp:inline>
              </w:drawing>
            </w:r>
            <w:r>
              <w:rPr>
                <w:iCs/>
                <w:noProof/>
              </w:rPr>
              <w:t xml:space="preserve">    </w:t>
            </w:r>
            <w:r w:rsidR="00E00D01">
              <w:rPr>
                <w:i/>
                <w:iCs/>
                <w:noProof/>
                <w:color w:val="044D6E" w:themeColor="text2" w:themeShade="80"/>
                <w:sz w:val="24"/>
                <w:szCs w:val="24"/>
                <w:lang w:val="en-GB" w:eastAsia="en-GB"/>
              </w:rPr>
              <w:drawing>
                <wp:inline distT="0" distB="0" distL="0" distR="0" wp14:anchorId="7058966E" wp14:editId="118FFF56">
                  <wp:extent cx="2552700" cy="190334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king togeth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9299" cy="1982826"/>
                          </a:xfrm>
                          <a:prstGeom prst="rect">
                            <a:avLst/>
                          </a:prstGeom>
                        </pic:spPr>
                      </pic:pic>
                    </a:graphicData>
                  </a:graphic>
                </wp:inline>
              </w:drawing>
            </w:r>
          </w:p>
        </w:tc>
      </w:tr>
    </w:tbl>
    <w:p w:rsidR="003D2617" w:rsidRPr="003D2617" w:rsidRDefault="005F1593" w:rsidP="003D2617">
      <w:pPr>
        <w:pStyle w:val="Heading3"/>
      </w:pPr>
      <w:r w:rsidRPr="003D2617">
        <w:rPr>
          <w:rStyle w:val="SubtleEmphasis"/>
          <w:i w:val="0"/>
          <w:iCs w:val="0"/>
        </w:rPr>
        <w:t>Speakers</w:t>
      </w:r>
    </w:p>
    <w:p w:rsidR="008B0E75" w:rsidRPr="00F33BBA" w:rsidRDefault="008B0E75" w:rsidP="008B0E75">
      <w:pPr>
        <w:rPr>
          <w:color w:val="2C2C2C" w:themeColor="text1"/>
        </w:rPr>
      </w:pPr>
      <w:r w:rsidRPr="003D2617">
        <w:rPr>
          <w:color w:val="2C2C2C" w:themeColor="text1"/>
        </w:rPr>
        <w:t>Speakers included Clinical Psychologist Sam Warner, Katrina Jenkins from the Mental Health Foundati</w:t>
      </w:r>
      <w:r w:rsidR="003D2617" w:rsidRPr="003D2617">
        <w:rPr>
          <w:color w:val="2C2C2C" w:themeColor="text1"/>
        </w:rPr>
        <w:t xml:space="preserve">on, Siobhan Beckwith from Women Centre Calderdale and Kirklees, Steve Lyons from </w:t>
      </w:r>
      <w:r w:rsidR="003D2617">
        <w:rPr>
          <w:color w:val="2C2C2C" w:themeColor="text1"/>
        </w:rPr>
        <w:t xml:space="preserve">Huddersfield University, </w:t>
      </w:r>
      <w:r w:rsidR="003D2617" w:rsidRPr="003D2617">
        <w:rPr>
          <w:color w:val="2C2C2C" w:themeColor="text1"/>
        </w:rPr>
        <w:t>parents</w:t>
      </w:r>
      <w:r w:rsidRPr="003D2617">
        <w:rPr>
          <w:color w:val="2C2C2C" w:themeColor="text1"/>
        </w:rPr>
        <w:t xml:space="preserve"> with experience </w:t>
      </w:r>
      <w:r w:rsidR="003D2617">
        <w:rPr>
          <w:color w:val="2C2C2C" w:themeColor="text1"/>
        </w:rPr>
        <w:t xml:space="preserve">of using mental health services as well and Healthy Minds Trustee </w:t>
      </w:r>
      <w:r w:rsidR="003D2617" w:rsidRPr="0014594B">
        <w:rPr>
          <w:color w:val="2C2C2C" w:themeColor="text1"/>
        </w:rPr>
        <w:t>Karen Newbiggin</w:t>
      </w:r>
      <w:r w:rsidR="003D2617">
        <w:rPr>
          <w:color w:val="2C2C2C" w:themeColor="text1"/>
        </w:rPr>
        <w:t xml:space="preserve">g. </w:t>
      </w:r>
    </w:p>
    <w:tbl>
      <w:tblPr>
        <w:tblStyle w:val="TableGrid"/>
        <w:tblpPr w:leftFromText="180" w:rightFromText="180" w:vertAnchor="text" w:horzAnchor="margin" w:tblpXSpec="right" w:tblpY="137"/>
        <w:tblW w:w="0" w:type="auto"/>
        <w:tblLook w:val="04A0" w:firstRow="1" w:lastRow="0" w:firstColumn="1" w:lastColumn="0" w:noHBand="0" w:noVBand="1"/>
      </w:tblPr>
      <w:tblGrid>
        <w:gridCol w:w="3823"/>
      </w:tblGrid>
      <w:tr w:rsidR="008B0E75" w:rsidTr="00E00D01">
        <w:tc>
          <w:tcPr>
            <w:tcW w:w="3823" w:type="dxa"/>
            <w:tcBorders>
              <w:top w:val="single" w:sz="4" w:space="0" w:color="auto"/>
              <w:left w:val="single" w:sz="4" w:space="0" w:color="auto"/>
              <w:bottom w:val="single" w:sz="4" w:space="0" w:color="auto"/>
              <w:right w:val="single" w:sz="4" w:space="0" w:color="auto"/>
            </w:tcBorders>
          </w:tcPr>
          <w:p w:rsidR="008B0E75" w:rsidRPr="009219CF" w:rsidRDefault="008B0E75" w:rsidP="0002723D">
            <w:pPr>
              <w:pStyle w:val="Heading4"/>
              <w:outlineLvl w:val="3"/>
              <w:rPr>
                <w:rStyle w:val="SubtleEmphasis"/>
                <w:i w:val="0"/>
                <w:noProof/>
                <w:color w:val="auto"/>
                <w:sz w:val="24"/>
                <w:szCs w:val="24"/>
                <w:lang w:val="en-GB" w:eastAsia="en-GB"/>
              </w:rPr>
            </w:pPr>
            <w:r w:rsidRPr="009219CF">
              <w:rPr>
                <w:rStyle w:val="SubtleEmphasis"/>
                <w:i w:val="0"/>
                <w:noProof/>
                <w:color w:val="auto"/>
                <w:sz w:val="24"/>
                <w:szCs w:val="24"/>
                <w:lang w:val="en-GB" w:eastAsia="en-GB"/>
              </w:rPr>
              <w:t>Speakers focused on:</w:t>
            </w:r>
          </w:p>
          <w:p w:rsidR="008B0E75" w:rsidRDefault="008B0E75" w:rsidP="008B0E75">
            <w:pPr>
              <w:pStyle w:val="ListParagraph"/>
              <w:numPr>
                <w:ilvl w:val="0"/>
                <w:numId w:val="7"/>
              </w:numPr>
              <w:rPr>
                <w:rStyle w:val="SubtleEmphasis"/>
                <w:i w:val="0"/>
                <w:noProof/>
                <w:color w:val="auto"/>
                <w:lang w:val="en-GB" w:eastAsia="en-GB"/>
              </w:rPr>
            </w:pPr>
            <w:r>
              <w:rPr>
                <w:rStyle w:val="SubtleEmphasis"/>
                <w:i w:val="0"/>
                <w:noProof/>
                <w:color w:val="auto"/>
                <w:lang w:val="en-GB" w:eastAsia="en-GB"/>
              </w:rPr>
              <w:t>Parenting and mental health in context, the national picture</w:t>
            </w:r>
          </w:p>
          <w:p w:rsidR="008B0E75" w:rsidRPr="009219CF" w:rsidRDefault="008B0E75" w:rsidP="008B0E75">
            <w:pPr>
              <w:pStyle w:val="ListParagraph"/>
              <w:numPr>
                <w:ilvl w:val="0"/>
                <w:numId w:val="7"/>
              </w:numPr>
              <w:rPr>
                <w:rStyle w:val="SubtleEmphasis"/>
                <w:i w:val="0"/>
                <w:noProof/>
                <w:color w:val="auto"/>
                <w:lang w:val="en-GB" w:eastAsia="en-GB"/>
              </w:rPr>
            </w:pPr>
            <w:r>
              <w:rPr>
                <w:rStyle w:val="SubtleEmphasis"/>
                <w:i w:val="0"/>
                <w:noProof/>
                <w:color w:val="auto"/>
                <w:lang w:val="en-GB" w:eastAsia="en-GB"/>
              </w:rPr>
              <w:t>Personal experinces of parents with mental health problems</w:t>
            </w:r>
          </w:p>
          <w:p w:rsidR="008B0E75" w:rsidRPr="009219CF" w:rsidRDefault="008B0E75" w:rsidP="008B0E75">
            <w:pPr>
              <w:pStyle w:val="ListParagraph"/>
              <w:numPr>
                <w:ilvl w:val="0"/>
                <w:numId w:val="7"/>
              </w:numPr>
              <w:rPr>
                <w:iCs/>
                <w:noProof/>
                <w:lang w:val="en-GB" w:eastAsia="en-GB"/>
              </w:rPr>
            </w:pPr>
            <w:r w:rsidRPr="0014594B">
              <w:rPr>
                <w:color w:val="2C2C2C" w:themeColor="text1"/>
              </w:rPr>
              <w:t>Identifying and reducing fear: different perspectives</w:t>
            </w:r>
          </w:p>
          <w:p w:rsidR="008B0E75" w:rsidRPr="009219CF" w:rsidRDefault="008B0E75" w:rsidP="008B0E75">
            <w:pPr>
              <w:pStyle w:val="ListParagraph"/>
              <w:numPr>
                <w:ilvl w:val="0"/>
                <w:numId w:val="7"/>
              </w:numPr>
              <w:rPr>
                <w:iCs/>
                <w:noProof/>
                <w:lang w:val="en-GB" w:eastAsia="en-GB"/>
              </w:rPr>
            </w:pPr>
            <w:r w:rsidRPr="0014594B">
              <w:rPr>
                <w:color w:val="2C2C2C" w:themeColor="text1"/>
              </w:rPr>
              <w:t>Cultural Accessibility</w:t>
            </w:r>
          </w:p>
          <w:p w:rsidR="008B0E75" w:rsidRPr="009219CF" w:rsidRDefault="008B0E75" w:rsidP="008B0E75">
            <w:pPr>
              <w:pStyle w:val="ListParagraph"/>
              <w:numPr>
                <w:ilvl w:val="0"/>
                <w:numId w:val="7"/>
              </w:numPr>
              <w:rPr>
                <w:iCs/>
                <w:noProof/>
                <w:lang w:val="en-GB" w:eastAsia="en-GB"/>
              </w:rPr>
            </w:pPr>
            <w:r w:rsidRPr="0014594B">
              <w:rPr>
                <w:color w:val="2C2C2C" w:themeColor="text1"/>
              </w:rPr>
              <w:t>Good enough services</w:t>
            </w:r>
          </w:p>
          <w:p w:rsidR="008B0E75" w:rsidRPr="009219CF" w:rsidRDefault="008B0E75" w:rsidP="008B0E75">
            <w:pPr>
              <w:pStyle w:val="ListParagraph"/>
              <w:numPr>
                <w:ilvl w:val="0"/>
                <w:numId w:val="7"/>
              </w:numPr>
              <w:rPr>
                <w:rStyle w:val="SubtleEmphasis"/>
                <w:i w:val="0"/>
                <w:noProof/>
                <w:color w:val="auto"/>
                <w:lang w:val="en-GB" w:eastAsia="en-GB"/>
              </w:rPr>
            </w:pPr>
            <w:r>
              <w:rPr>
                <w:color w:val="2C2C2C" w:themeColor="text1"/>
              </w:rPr>
              <w:t>C</w:t>
            </w:r>
            <w:r w:rsidRPr="0014594B">
              <w:rPr>
                <w:color w:val="2C2C2C" w:themeColor="text1"/>
              </w:rPr>
              <w:t>o-c</w:t>
            </w:r>
            <w:r>
              <w:rPr>
                <w:color w:val="2C2C2C" w:themeColor="text1"/>
              </w:rPr>
              <w:t>reation approaches to wellbeing</w:t>
            </w:r>
          </w:p>
          <w:p w:rsidR="008B0E75" w:rsidRDefault="008B0E75" w:rsidP="008B0E75"/>
        </w:tc>
      </w:tr>
    </w:tbl>
    <w:p w:rsidR="00F63B0E" w:rsidRDefault="003C2538" w:rsidP="005F1593">
      <w:pPr>
        <w:rPr>
          <w:iCs/>
          <w:noProof/>
          <w:lang w:val="en-GB" w:eastAsia="en-GB"/>
        </w:rPr>
      </w:pPr>
      <w:r>
        <w:rPr>
          <w:iCs/>
          <w:noProof/>
          <w:lang w:val="en-GB" w:eastAsia="en-GB"/>
        </w:rPr>
        <w:drawing>
          <wp:inline distT="0" distB="0" distL="0" distR="0">
            <wp:extent cx="2548254" cy="2054244"/>
            <wp:effectExtent l="0" t="953" r="4128" b="412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66.JPG"/>
                    <pic:cNvPicPr/>
                  </pic:nvPicPr>
                  <pic:blipFill rotWithShape="1">
                    <a:blip r:embed="rId16" cstate="print">
                      <a:extLst>
                        <a:ext uri="{28A0092B-C50C-407E-A947-70E740481C1C}">
                          <a14:useLocalDpi xmlns:a14="http://schemas.microsoft.com/office/drawing/2010/main" val="0"/>
                        </a:ext>
                      </a:extLst>
                    </a:blip>
                    <a:srcRect l="19711" b="13702"/>
                    <a:stretch/>
                  </pic:blipFill>
                  <pic:spPr bwMode="auto">
                    <a:xfrm rot="5400000">
                      <a:off x="0" y="0"/>
                      <a:ext cx="2570881" cy="2072484"/>
                    </a:xfrm>
                    <a:prstGeom prst="rect">
                      <a:avLst/>
                    </a:prstGeom>
                    <a:ln>
                      <a:noFill/>
                    </a:ln>
                    <a:extLst>
                      <a:ext uri="{53640926-AAD7-44D8-BBD7-CCE9431645EC}">
                        <a14:shadowObscured xmlns:a14="http://schemas.microsoft.com/office/drawing/2010/main"/>
                      </a:ext>
                    </a:extLst>
                  </pic:spPr>
                </pic:pic>
              </a:graphicData>
            </a:graphic>
          </wp:inline>
        </w:drawing>
      </w:r>
      <w:r w:rsidR="00F619D2">
        <w:rPr>
          <w:rStyle w:val="SubtleEmphasis"/>
          <w:i w:val="0"/>
          <w:color w:val="auto"/>
        </w:rPr>
        <w:t xml:space="preserve"> </w:t>
      </w:r>
      <w:r w:rsidR="00F63B0E">
        <w:rPr>
          <w:iCs/>
          <w:noProof/>
          <w:lang w:val="en-GB" w:eastAsia="en-GB"/>
        </w:rPr>
        <w:t xml:space="preserve">    </w:t>
      </w:r>
      <w:r w:rsidR="00F619D2">
        <w:rPr>
          <w:iCs/>
          <w:noProof/>
          <w:lang w:val="en-GB" w:eastAsia="en-GB"/>
        </w:rPr>
        <w:drawing>
          <wp:inline distT="0" distB="0" distL="0" distR="0">
            <wp:extent cx="1154512" cy="254229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en.jpg"/>
                    <pic:cNvPicPr/>
                  </pic:nvPicPr>
                  <pic:blipFill rotWithShape="1">
                    <a:blip r:embed="rId17" cstate="print">
                      <a:extLst>
                        <a:ext uri="{28A0092B-C50C-407E-A947-70E740481C1C}">
                          <a14:useLocalDpi xmlns:a14="http://schemas.microsoft.com/office/drawing/2010/main" val="0"/>
                        </a:ext>
                      </a:extLst>
                    </a:blip>
                    <a:srcRect t="25579" r="39918"/>
                    <a:stretch/>
                  </pic:blipFill>
                  <pic:spPr bwMode="auto">
                    <a:xfrm>
                      <a:off x="0" y="0"/>
                      <a:ext cx="1217821" cy="2681708"/>
                    </a:xfrm>
                    <a:prstGeom prst="rect">
                      <a:avLst/>
                    </a:prstGeom>
                    <a:ln>
                      <a:noFill/>
                    </a:ln>
                    <a:extLst>
                      <a:ext uri="{53640926-AAD7-44D8-BBD7-CCE9431645EC}">
                        <a14:shadowObscured xmlns:a14="http://schemas.microsoft.com/office/drawing/2010/main"/>
                      </a:ext>
                    </a:extLst>
                  </pic:spPr>
                </pic:pic>
              </a:graphicData>
            </a:graphic>
          </wp:inline>
        </w:drawing>
      </w:r>
      <w:r w:rsidR="008B0E75">
        <w:rPr>
          <w:iCs/>
          <w:noProof/>
          <w:lang w:val="en-GB" w:eastAsia="en-GB"/>
        </w:rPr>
        <w:t xml:space="preserve">   </w:t>
      </w:r>
    </w:p>
    <w:p w:rsidR="008B0E75" w:rsidRDefault="008B0E75" w:rsidP="008B0E75">
      <w:pPr>
        <w:framePr w:hSpace="180" w:wrap="around" w:vAnchor="text" w:hAnchor="margin" w:xAlign="right" w:y="137"/>
        <w:rPr>
          <w:rStyle w:val="SubtleEmphasis"/>
          <w:i w:val="0"/>
          <w:noProof/>
          <w:color w:val="auto"/>
          <w:lang w:val="en-GB" w:eastAsia="en-GB"/>
        </w:rPr>
      </w:pPr>
    </w:p>
    <w:p w:rsidR="00F63B0E" w:rsidRDefault="008D1247" w:rsidP="005F1593">
      <w:pPr>
        <w:rPr>
          <w:rStyle w:val="SubtleEmphasis"/>
          <w:noProof/>
          <w:color w:val="auto"/>
          <w:lang w:val="en-GB" w:eastAsia="en-GB"/>
        </w:rPr>
      </w:pPr>
      <w:r>
        <w:rPr>
          <w:rStyle w:val="SubtleEmphasis"/>
          <w:noProof/>
          <w:color w:val="auto"/>
          <w:lang w:val="en-GB" w:eastAsia="en-GB"/>
        </w:rPr>
        <w:t>Sam Warner speaking (above</w:t>
      </w:r>
      <w:r w:rsidR="008B0E75" w:rsidRPr="00065288">
        <w:rPr>
          <w:rStyle w:val="SubtleEmphasis"/>
          <w:noProof/>
          <w:color w:val="auto"/>
          <w:lang w:val="en-GB" w:eastAsia="en-GB"/>
        </w:rPr>
        <w:t xml:space="preserve"> left image</w:t>
      </w:r>
      <w:r>
        <w:rPr>
          <w:rStyle w:val="SubtleEmphasis"/>
          <w:noProof/>
          <w:color w:val="auto"/>
          <w:lang w:val="en-GB" w:eastAsia="en-GB"/>
        </w:rPr>
        <w:t>) Karen Newbeggin speaking (above</w:t>
      </w:r>
      <w:r w:rsidR="008B0E75" w:rsidRPr="00065288">
        <w:rPr>
          <w:rStyle w:val="SubtleEmphasis"/>
          <w:noProof/>
          <w:color w:val="auto"/>
          <w:lang w:val="en-GB" w:eastAsia="en-GB"/>
        </w:rPr>
        <w:t xml:space="preserve"> image)</w:t>
      </w:r>
    </w:p>
    <w:p w:rsidR="003C21AE" w:rsidRDefault="003C21AE" w:rsidP="003C21AE">
      <w:pPr>
        <w:pStyle w:val="Heading3"/>
        <w:rPr>
          <w:rStyle w:val="SubtleEmphasis"/>
        </w:rPr>
      </w:pPr>
      <w:r>
        <w:rPr>
          <w:rStyle w:val="SubtleEmphasis"/>
        </w:rPr>
        <w:t>The experiences of parents</w:t>
      </w:r>
    </w:p>
    <w:p w:rsidR="003C21AE" w:rsidRPr="00353293" w:rsidRDefault="003C21AE" w:rsidP="005F1593">
      <w:pPr>
        <w:rPr>
          <w:rStyle w:val="SubtleEmphasis"/>
          <w:noProof/>
          <w:color w:val="auto"/>
          <w:lang w:val="en-GB" w:eastAsia="en-GB"/>
        </w:rPr>
      </w:pPr>
      <w:r>
        <w:rPr>
          <w:rStyle w:val="SubtleEmphasis"/>
        </w:rPr>
        <w:t>“</w:t>
      </w:r>
      <w:r w:rsidRPr="00D951E6">
        <w:rPr>
          <w:rStyle w:val="SubtleEmphasis"/>
        </w:rPr>
        <w:t>I got to know the community midwife who was a specialist Mental health midwife. She was really good at listening and communicating with me. She had had postnatal depression herself with one of her pregnancies. She was clear that just because I had experienced problems in the past, didn’t mean that I would necessarily suffer from postnatal depression this time. I built up a positive relationship with her and worked with her to create a birth plan for my needs.</w:t>
      </w:r>
      <w:r>
        <w:rPr>
          <w:rStyle w:val="SubtleEmphasis"/>
        </w:rPr>
        <w:t>” Katie Siobhan</w:t>
      </w:r>
    </w:p>
    <w:p w:rsidR="00266B6C" w:rsidRDefault="00266B6C" w:rsidP="005F1593">
      <w:pPr>
        <w:rPr>
          <w:rStyle w:val="SubtleEmphasis"/>
        </w:rPr>
      </w:pPr>
    </w:p>
    <w:p w:rsidR="002C2508" w:rsidRPr="00266B6C" w:rsidRDefault="00266B6C" w:rsidP="005F1593">
      <w:pPr>
        <w:rPr>
          <w:rStyle w:val="SubtleEmphasis"/>
        </w:rPr>
      </w:pPr>
      <w:r w:rsidRPr="003C21AE">
        <w:rPr>
          <w:rStyle w:val="SubtleEmphasis"/>
          <w:noProof/>
          <w:lang w:val="en-GB" w:eastAsia="en-GB"/>
        </w:rPr>
        <mc:AlternateContent>
          <mc:Choice Requires="wps">
            <w:drawing>
              <wp:anchor distT="45720" distB="45720" distL="182880" distR="182880" simplePos="0" relativeHeight="251666432" behindDoc="1" locked="0" layoutInCell="1" allowOverlap="0" wp14:anchorId="364A3A9A" wp14:editId="58B6F3A5">
                <wp:simplePos x="0" y="0"/>
                <wp:positionH relativeFrom="column">
                  <wp:posOffset>-28575</wp:posOffset>
                </wp:positionH>
                <wp:positionV relativeFrom="paragraph">
                  <wp:posOffset>104775</wp:posOffset>
                </wp:positionV>
                <wp:extent cx="3026410" cy="2419350"/>
                <wp:effectExtent l="38100" t="38100" r="35560" b="38100"/>
                <wp:wrapSquare wrapText="bothSides"/>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410" cy="2419350"/>
                        </a:xfrm>
                        <a:prstGeom prst="rect">
                          <a:avLst/>
                        </a:prstGeom>
                        <a:solidFill>
                          <a:schemeClr val="tx2"/>
                        </a:solidFill>
                        <a:ln w="76200" cmpd="dbl">
                          <a:solidFill>
                            <a:schemeClr val="tx2"/>
                          </a:solidFill>
                          <a:miter lim="800000"/>
                          <a:headEnd/>
                          <a:tailEnd/>
                        </a:ln>
                      </wps:spPr>
                      <wps:txbx>
                        <w:txbxContent>
                          <w:p w:rsidR="003C21AE" w:rsidRPr="003C21AE" w:rsidRDefault="003C21AE" w:rsidP="003C21AE">
                            <w:pPr>
                              <w:pStyle w:val="NoSpacing"/>
                              <w:rPr>
                                <w:rStyle w:val="SubtleEmphasis"/>
                                <w:color w:val="FFFFFF" w:themeColor="background1"/>
                              </w:rPr>
                            </w:pPr>
                            <w:r w:rsidRPr="003C21AE">
                              <w:rPr>
                                <w:rStyle w:val="SubtleEmphasis"/>
                                <w:color w:val="FFFFFF" w:themeColor="background1"/>
                              </w:rPr>
                              <w:t>“When I met my health visitor after my baby was born she had only seen the hospital notes which didn’t give her an accurate picture of me or my family. However she sees me as a person and a mum and she only addressed stuff in relation to mental health if it is relevant and needs addressing, or when I bring it up. She also sees my family as a family and works with us as a family which I am thankful for and which works really well. “ Katie Siobhan</w:t>
                            </w:r>
                          </w:p>
                          <w:p w:rsidR="003C21AE" w:rsidRPr="003C21AE" w:rsidRDefault="003C21AE">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39000</wp14:pctWidth>
                </wp14:sizeRelH>
                <wp14:sizeRelV relativeFrom="page">
                  <wp14:pctHeight>0</wp14:pctHeight>
                </wp14:sizeRelV>
              </wp:anchor>
            </w:drawing>
          </mc:Choice>
          <mc:Fallback>
            <w:pict>
              <v:rect w14:anchorId="364A3A9A" id="_x0000_s1028" style="position:absolute;margin-left:-2.25pt;margin-top:8.25pt;width:238.3pt;height:190.5pt;z-index:-251650048;visibility:visible;mso-wrap-style:square;mso-width-percent:390;mso-height-percent:0;mso-wrap-distance-left:14.4pt;mso-wrap-distance-top:3.6pt;mso-wrap-distance-right:14.4pt;mso-wrap-distance-bottom:3.6pt;mso-position-horizontal:absolute;mso-position-horizontal-relative:text;mso-position-vertical:absolute;mso-position-vertical-relative:text;mso-width-percent:3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" o:allowoverlap="f" fillcolor="#099bdd [3215]" strokecolor="#099bdd [3215]" strokeweight="6pt">
                <v:stroke linestyle="thinThin"/>
                <v:textbox inset="14.4pt,14.4pt,14.4pt,14.4pt">
                  <w:txbxContent>
                    <w:p w:rsidR="003C21AE" w:rsidRPr="003C21AE" w:rsidRDefault="003C21AE" w:rsidP="003C21AE">
                      <w:pPr>
                        <w:pStyle w:val="NoSpacing"/>
                        <w:rPr>
                          <w:rStyle w:val="SubtleEmphasis"/>
                          <w:color w:val="FFFFFF" w:themeColor="background1"/>
                        </w:rPr>
                      </w:pPr>
                      <w:r w:rsidRPr="003C21AE">
                        <w:rPr>
                          <w:rStyle w:val="SubtleEmphasis"/>
                          <w:color w:val="FFFFFF" w:themeColor="background1"/>
                        </w:rPr>
                        <w:t>“When I met my health visitor after my baby was born she had only seen the hospital notes which didn’t give her an accurate picture of me or my family. However she sees me as a person and a mum and she only addressed stuff in relation to mental health if it is relevant and needs addressing, or when I bring it up. She also sees my family as a family and works with us as a family which I am thankful for and which works really well. “ Katie Siobhan</w:t>
                      </w:r>
                    </w:p>
                    <w:p w:rsidR="003C21AE" w:rsidRPr="003C21AE" w:rsidRDefault="003C21AE">
                      <w:pPr>
                        <w:spacing w:after="0"/>
                        <w:jc w:val="center"/>
                        <w:rPr>
                          <w:i/>
                          <w:iCs/>
                          <w:caps/>
                          <w:color w:val="FFFFFF" w:themeColor="background1"/>
                          <w:sz w:val="28"/>
                        </w:rPr>
                      </w:pPr>
                    </w:p>
                  </w:txbxContent>
                </v:textbox>
                <w10:wrap type="square"/>
              </v:rect>
            </w:pict>
          </mc:Fallback>
        </mc:AlternateContent>
      </w:r>
      <w:r w:rsidR="00C30304">
        <w:rPr>
          <w:rStyle w:val="SubtleEmphasis"/>
        </w:rPr>
        <w:t xml:space="preserve"> </w:t>
      </w:r>
    </w:p>
    <w:p w:rsidR="00882A92" w:rsidRPr="00882A92" w:rsidRDefault="00882A92" w:rsidP="003C21AE">
      <w:pPr>
        <w:pStyle w:val="Heading4"/>
        <w:rPr>
          <w:rStyle w:val="SubtleEmphasis"/>
          <w:i w:val="0"/>
          <w:iCs w:val="0"/>
          <w:color w:val="0673A5" w:themeColor="text2" w:themeShade="BF"/>
        </w:rPr>
      </w:pPr>
      <w:r w:rsidRPr="00882A92">
        <w:rPr>
          <w:rStyle w:val="SubtleEmphasis"/>
          <w:i w:val="0"/>
          <w:iCs w:val="0"/>
          <w:color w:val="0673A5" w:themeColor="text2" w:themeShade="BF"/>
        </w:rPr>
        <w:t>Film</w:t>
      </w:r>
    </w:p>
    <w:p w:rsidR="002C2508" w:rsidRDefault="00882A92" w:rsidP="005F1593">
      <w:pPr>
        <w:rPr>
          <w:rStyle w:val="SubtleEmphasis"/>
          <w:i w:val="0"/>
          <w:color w:val="auto"/>
        </w:rPr>
      </w:pPr>
      <w:r>
        <w:rPr>
          <w:rStyle w:val="SubtleEmphasis"/>
          <w:i w:val="0"/>
          <w:color w:val="auto"/>
        </w:rPr>
        <w:t>We worked with some parents with experience of using services to create a film about their experiences. This was shown for the first time during the conference.</w:t>
      </w:r>
    </w:p>
    <w:p w:rsidR="00266B6C" w:rsidRDefault="00266B6C" w:rsidP="005F1593">
      <w:pPr>
        <w:rPr>
          <w:rStyle w:val="SubtleEmphasis"/>
          <w:i w:val="0"/>
          <w:color w:val="auto"/>
        </w:rPr>
      </w:pPr>
      <w:r>
        <w:rPr>
          <w:rStyle w:val="SubtleEmphasis"/>
          <w:i w:val="0"/>
          <w:color w:val="auto"/>
        </w:rPr>
        <w:t>The film can be found on this link:</w:t>
      </w:r>
    </w:p>
    <w:p w:rsidR="00266B6C" w:rsidRDefault="00266B6C" w:rsidP="005F1593">
      <w:pPr>
        <w:rPr>
          <w:rStyle w:val="SubtleEmphasis"/>
          <w:i w:val="0"/>
          <w:color w:val="auto"/>
        </w:rPr>
      </w:pPr>
      <w:r w:rsidRPr="00266B6C">
        <w:rPr>
          <w:rStyle w:val="SubtleEmphasis"/>
          <w:i w:val="0"/>
          <w:color w:val="auto"/>
        </w:rPr>
        <w:t>https://www.youtube.com/watch?v=h-s29npxL1A</w:t>
      </w:r>
    </w:p>
    <w:p w:rsidR="00266B6C" w:rsidRDefault="00266B6C" w:rsidP="005F1593">
      <w:pPr>
        <w:rPr>
          <w:rStyle w:val="SubtleEmphasis"/>
          <w:i w:val="0"/>
          <w:color w:val="auto"/>
        </w:rPr>
      </w:pPr>
    </w:p>
    <w:p w:rsidR="008D1247" w:rsidRDefault="008D1247" w:rsidP="005F1593">
      <w:pPr>
        <w:rPr>
          <w:rStyle w:val="SubtleEmphasis"/>
          <w:i w:val="0"/>
          <w:color w:val="auto"/>
        </w:rPr>
      </w:pPr>
    </w:p>
    <w:p w:rsidR="00F72C3E" w:rsidRDefault="005F1593" w:rsidP="00266B6C">
      <w:pPr>
        <w:pStyle w:val="Heading3"/>
        <w:rPr>
          <w:rStyle w:val="SubtleEmphasis"/>
          <w:i w:val="0"/>
          <w:iCs w:val="0"/>
        </w:rPr>
      </w:pPr>
      <w:r w:rsidRPr="003D2617">
        <w:rPr>
          <w:rStyle w:val="SubtleEmphasis"/>
          <w:i w:val="0"/>
          <w:iCs w:val="0"/>
        </w:rPr>
        <w:t>Networking</w:t>
      </w:r>
    </w:p>
    <w:p w:rsidR="00266B6C" w:rsidRPr="00266B6C" w:rsidRDefault="00266B6C" w:rsidP="00266B6C">
      <w:r>
        <w:t>The conference brought together people from different professions and services in Calderdale who work with parents experiencing difficulties with their mental health. It also brought professionals together with parents who use or who have used services.</w:t>
      </w:r>
      <w:r w:rsidR="008D1247">
        <w:t xml:space="preserve"> This was a rare opportunity for many involved as they said there are not many events like this in Calderdale.</w:t>
      </w:r>
    </w:p>
    <w:p w:rsidR="000233A2" w:rsidRDefault="003C2538" w:rsidP="005F1593">
      <w:pPr>
        <w:rPr>
          <w:iCs/>
          <w:noProof/>
          <w:lang w:val="en-GB" w:eastAsia="en-GB"/>
        </w:rPr>
      </w:pPr>
      <w:r>
        <w:rPr>
          <w:iCs/>
          <w:noProof/>
          <w:lang w:val="en-GB" w:eastAsia="en-GB"/>
        </w:rPr>
        <w:drawing>
          <wp:inline distT="0" distB="0" distL="0" distR="0">
            <wp:extent cx="3609975" cy="2733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51009_152522.jpg"/>
                    <pic:cNvPicPr/>
                  </pic:nvPicPr>
                  <pic:blipFill rotWithShape="1">
                    <a:blip r:embed="rId18" cstate="print">
                      <a:extLst>
                        <a:ext uri="{28A0092B-C50C-407E-A947-70E740481C1C}">
                          <a14:useLocalDpi xmlns:a14="http://schemas.microsoft.com/office/drawing/2010/main" val="0"/>
                        </a:ext>
                      </a:extLst>
                    </a:blip>
                    <a:srcRect l="30448" t="18234" r="8814"/>
                    <a:stretch/>
                  </pic:blipFill>
                  <pic:spPr bwMode="auto">
                    <a:xfrm>
                      <a:off x="0" y="0"/>
                      <a:ext cx="3609975" cy="2733675"/>
                    </a:xfrm>
                    <a:prstGeom prst="rect">
                      <a:avLst/>
                    </a:prstGeom>
                    <a:ln>
                      <a:noFill/>
                    </a:ln>
                    <a:extLst>
                      <a:ext uri="{53640926-AAD7-44D8-BBD7-CCE9431645EC}">
                        <a14:shadowObscured xmlns:a14="http://schemas.microsoft.com/office/drawing/2010/main"/>
                      </a:ext>
                    </a:extLst>
                  </pic:spPr>
                </pic:pic>
              </a:graphicData>
            </a:graphic>
          </wp:inline>
        </w:drawing>
      </w:r>
      <w:r w:rsidR="00F72C3E">
        <w:rPr>
          <w:iCs/>
          <w:noProof/>
          <w:lang w:val="en-GB" w:eastAsia="en-GB"/>
        </w:rPr>
        <w:t xml:space="preserve"> </w:t>
      </w:r>
      <w:r w:rsidR="008D1247">
        <w:rPr>
          <w:iCs/>
          <w:noProof/>
          <w:lang w:val="en-GB" w:eastAsia="en-GB"/>
        </w:rPr>
        <w:drawing>
          <wp:inline distT="0" distB="0" distL="0" distR="0">
            <wp:extent cx="2740554" cy="2055416"/>
            <wp:effectExtent l="0" t="317" r="2857" b="285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9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53083" cy="2064813"/>
                    </a:xfrm>
                    <a:prstGeom prst="rect">
                      <a:avLst/>
                    </a:prstGeom>
                  </pic:spPr>
                </pic:pic>
              </a:graphicData>
            </a:graphic>
          </wp:inline>
        </w:drawing>
      </w:r>
    </w:p>
    <w:p w:rsidR="008D1247" w:rsidRDefault="008D1247" w:rsidP="005F1593">
      <w:pPr>
        <w:rPr>
          <w:i/>
          <w:iCs/>
          <w:noProof/>
          <w:sz w:val="20"/>
          <w:szCs w:val="20"/>
          <w:lang w:val="en-GB" w:eastAsia="en-GB"/>
        </w:rPr>
      </w:pPr>
      <w:r w:rsidRPr="008D1247">
        <w:rPr>
          <w:i/>
          <w:iCs/>
          <w:noProof/>
          <w:sz w:val="20"/>
          <w:szCs w:val="20"/>
          <w:lang w:val="en-GB" w:eastAsia="en-GB"/>
        </w:rPr>
        <w:t>Delegates networking during conference (above left) Staff and Trustee (above right)</w:t>
      </w:r>
    </w:p>
    <w:p w:rsidR="008D1247" w:rsidRDefault="008D1247" w:rsidP="005F1593">
      <w:pPr>
        <w:rPr>
          <w:i/>
          <w:iCs/>
          <w:noProof/>
          <w:sz w:val="20"/>
          <w:szCs w:val="20"/>
          <w:lang w:val="en-GB" w:eastAsia="en-GB"/>
        </w:rPr>
      </w:pPr>
    </w:p>
    <w:p w:rsidR="008D1247" w:rsidRPr="008D1247" w:rsidRDefault="008D1247" w:rsidP="005F1593">
      <w:pPr>
        <w:rPr>
          <w:i/>
          <w:iCs/>
          <w:noProof/>
          <w:sz w:val="20"/>
          <w:szCs w:val="20"/>
          <w:lang w:val="en-GB" w:eastAsia="en-GB"/>
        </w:rPr>
      </w:pPr>
    </w:p>
    <w:p w:rsidR="000233A2" w:rsidRPr="00353293" w:rsidRDefault="000233A2" w:rsidP="00353293">
      <w:pPr>
        <w:pStyle w:val="Heading2"/>
        <w:rPr>
          <w:rStyle w:val="SubtleEmphasis"/>
          <w:iCs w:val="0"/>
        </w:rPr>
      </w:pPr>
      <w:r w:rsidRPr="00353293">
        <w:rPr>
          <w:rStyle w:val="SubtleEmphasis"/>
          <w:iCs w:val="0"/>
        </w:rPr>
        <w:lastRenderedPageBreak/>
        <w:t xml:space="preserve"> </w:t>
      </w:r>
      <w:r w:rsidR="00353293" w:rsidRPr="00353293">
        <w:rPr>
          <w:rStyle w:val="SubtleEmphasis"/>
          <w:iCs w:val="0"/>
        </w:rPr>
        <w:t>Action points</w:t>
      </w:r>
    </w:p>
    <w:p w:rsidR="00353293" w:rsidRDefault="00353293" w:rsidP="00353293">
      <w:pPr>
        <w:pStyle w:val="Heading3"/>
      </w:pPr>
      <w:r>
        <w:t>Information</w:t>
      </w:r>
    </w:p>
    <w:p w:rsidR="00353293" w:rsidRDefault="00353293" w:rsidP="00353293">
      <w:pPr>
        <w:pStyle w:val="ListParagraph"/>
        <w:numPr>
          <w:ilvl w:val="0"/>
          <w:numId w:val="9"/>
        </w:numPr>
        <w:spacing w:before="0" w:after="160" w:line="259" w:lineRule="auto"/>
      </w:pPr>
      <w:r>
        <w:t>Create a single database with information about all relevant services, which can be accessed in different ways by professionals and the community/ people who use services. This should be managed by one person/ organisation and have ongoing funding.</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Increase signposting between services, in particular between health and social care and to vol. sector from G.P.s.</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Create more opportunities for peer support and strengthen existing peer support networks.</w:t>
      </w:r>
    </w:p>
    <w:p w:rsidR="00353293" w:rsidRPr="00600643" w:rsidRDefault="00353293" w:rsidP="00353293">
      <w:pPr>
        <w:pStyle w:val="ListParagraph"/>
        <w:rPr>
          <w:sz w:val="16"/>
          <w:szCs w:val="16"/>
        </w:rPr>
      </w:pPr>
    </w:p>
    <w:p w:rsidR="00353293" w:rsidRDefault="00353293" w:rsidP="00353293">
      <w:pPr>
        <w:pStyle w:val="Heading3"/>
      </w:pPr>
      <w:r>
        <w:t>Best practice</w:t>
      </w:r>
    </w:p>
    <w:p w:rsidR="00353293" w:rsidRDefault="00353293" w:rsidP="00353293">
      <w:pPr>
        <w:pStyle w:val="ListParagraph"/>
        <w:numPr>
          <w:ilvl w:val="0"/>
          <w:numId w:val="9"/>
        </w:numPr>
        <w:spacing w:before="0" w:after="160" w:line="259" w:lineRule="auto"/>
      </w:pPr>
      <w:r>
        <w:t>When planning and providing services, recognise parents’ fear of accessing services and help them recognise, celebrate and build on their strengths.</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Ensure that people who use services have a voice in the service/s they use. This may involve thinking creatively about ways to involve people or paying them for their input.</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Give parents as much choice and control over what support they access. This includes providing in depth information about available services.</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Create more networking and learning opportunities for organisations providing services.</w:t>
      </w:r>
    </w:p>
    <w:p w:rsidR="00353293" w:rsidRDefault="00353293" w:rsidP="00353293">
      <w:pPr>
        <w:pStyle w:val="ListParagraph"/>
      </w:pP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Create a platform for service-users voices to be heard by service providers, policy makers and commissioners across the borough.</w:t>
      </w:r>
    </w:p>
    <w:p w:rsidR="00353293" w:rsidRPr="00600643" w:rsidRDefault="00353293" w:rsidP="00353293">
      <w:pPr>
        <w:pStyle w:val="ListParagraph"/>
        <w:rPr>
          <w:sz w:val="16"/>
          <w:szCs w:val="16"/>
        </w:rPr>
      </w:pPr>
    </w:p>
    <w:p w:rsidR="00353293" w:rsidRPr="00353293" w:rsidRDefault="00353293" w:rsidP="00353293">
      <w:pPr>
        <w:pStyle w:val="Heading3"/>
      </w:pPr>
      <w:r>
        <w:t>Accessibility</w:t>
      </w:r>
    </w:p>
    <w:p w:rsidR="00353293" w:rsidRDefault="00353293" w:rsidP="00353293">
      <w:pPr>
        <w:pStyle w:val="ListParagraph"/>
        <w:numPr>
          <w:ilvl w:val="0"/>
          <w:numId w:val="9"/>
        </w:numPr>
        <w:spacing w:before="0" w:after="160" w:line="259" w:lineRule="auto"/>
      </w:pPr>
      <w:r>
        <w:t>Increase access to independent interpreters and provide more services in people’s first language.</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Raise awareness of mental health problems and available support across all communities in Calderdale. This should include greater viability of services in the community.</w:t>
      </w:r>
    </w:p>
    <w:p w:rsidR="00353293" w:rsidRDefault="00353293" w:rsidP="00353293">
      <w:pPr>
        <w:pStyle w:val="ListParagraph"/>
      </w:pPr>
    </w:p>
    <w:p w:rsidR="00353293" w:rsidRDefault="00353293" w:rsidP="00353293">
      <w:pPr>
        <w:pStyle w:val="ListParagraph"/>
        <w:numPr>
          <w:ilvl w:val="0"/>
          <w:numId w:val="9"/>
        </w:numPr>
        <w:spacing w:before="0" w:after="160" w:line="259" w:lineRule="auto"/>
      </w:pPr>
      <w:r>
        <w:t>Use more of a variety of media to publicise services including community radio networks.</w:t>
      </w:r>
    </w:p>
    <w:p w:rsidR="00353293" w:rsidRDefault="00353293" w:rsidP="00353293">
      <w:pPr>
        <w:pStyle w:val="ListParagraph"/>
      </w:pPr>
    </w:p>
    <w:p w:rsidR="00600643" w:rsidRDefault="00353293" w:rsidP="00600643">
      <w:pPr>
        <w:pStyle w:val="ListParagraph"/>
        <w:numPr>
          <w:ilvl w:val="0"/>
          <w:numId w:val="9"/>
        </w:numPr>
        <w:spacing w:before="0" w:after="160" w:line="259" w:lineRule="auto"/>
      </w:pPr>
      <w:r>
        <w:t>Recruit staff who are more representative of the local population and communities and recognise and value the extra strengths they bring to services.</w:t>
      </w:r>
    </w:p>
    <w:p w:rsidR="00600643" w:rsidRPr="00600643" w:rsidRDefault="00600643" w:rsidP="00600643">
      <w:pPr>
        <w:tabs>
          <w:tab w:val="left" w:pos="975"/>
        </w:tabs>
        <w:rPr>
          <w:rStyle w:val="SubtleEmphasis"/>
          <w:b/>
          <w:i w:val="0"/>
          <w:color w:val="auto"/>
          <w:sz w:val="12"/>
          <w:szCs w:val="12"/>
        </w:rPr>
      </w:pPr>
      <w:r>
        <w:rPr>
          <w:rStyle w:val="SubtleEmphasis"/>
          <w:b/>
          <w:i w:val="0"/>
          <w:color w:val="auto"/>
        </w:rPr>
        <w:tab/>
      </w:r>
    </w:p>
    <w:p w:rsidR="00600643" w:rsidRPr="00600643" w:rsidRDefault="00600643" w:rsidP="00600643">
      <w:pPr>
        <w:jc w:val="center"/>
        <w:rPr>
          <w:rStyle w:val="SubtleEmphasis"/>
          <w:b/>
          <w:i w:val="0"/>
          <w:color w:val="auto"/>
        </w:rPr>
      </w:pPr>
      <w:r w:rsidRPr="00600643">
        <w:rPr>
          <w:rStyle w:val="SubtleEmphasis"/>
          <w:b/>
          <w:i w:val="0"/>
          <w:color w:val="auto"/>
        </w:rPr>
        <w:t>ACTION POINTS WERE PASSED ON TO</w:t>
      </w:r>
      <w:r w:rsidR="005A26EE">
        <w:rPr>
          <w:rStyle w:val="SubtleEmphasis"/>
          <w:b/>
          <w:i w:val="0"/>
          <w:color w:val="auto"/>
        </w:rPr>
        <w:t xml:space="preserve"> EVERONE WHO ATTENDED AND RELEVA</w:t>
      </w:r>
      <w:r w:rsidRPr="00600643">
        <w:rPr>
          <w:rStyle w:val="SubtleEmphasis"/>
          <w:b/>
          <w:i w:val="0"/>
          <w:color w:val="auto"/>
        </w:rPr>
        <w:t>NT ORGS.</w:t>
      </w:r>
    </w:p>
    <w:p w:rsidR="00F63B0E" w:rsidRDefault="00F63B0E" w:rsidP="003D2617">
      <w:pPr>
        <w:pStyle w:val="Heading2"/>
        <w:rPr>
          <w:rStyle w:val="SubtleEmphasis"/>
        </w:rPr>
      </w:pPr>
      <w:r>
        <w:rPr>
          <w:rStyle w:val="SubtleEmphasis"/>
        </w:rPr>
        <w:lastRenderedPageBreak/>
        <w:t>Outcomes</w:t>
      </w:r>
    </w:p>
    <w:p w:rsidR="00F63B0E" w:rsidRPr="005F1593" w:rsidRDefault="008D1247" w:rsidP="00F63B0E">
      <w:pPr>
        <w:pStyle w:val="ListParagraph"/>
        <w:numPr>
          <w:ilvl w:val="0"/>
          <w:numId w:val="4"/>
        </w:numPr>
        <w:rPr>
          <w:rStyle w:val="SubtleEmphasis"/>
          <w:i w:val="0"/>
          <w:color w:val="auto"/>
        </w:rPr>
      </w:pPr>
      <w:r>
        <w:rPr>
          <w:rStyle w:val="SubtleEmphasis"/>
          <w:i w:val="0"/>
          <w:color w:val="auto"/>
        </w:rPr>
        <w:t xml:space="preserve">Service users experiences </w:t>
      </w:r>
      <w:r w:rsidR="00F63B0E" w:rsidRPr="005F1593">
        <w:rPr>
          <w:rStyle w:val="SubtleEmphasis"/>
          <w:i w:val="0"/>
          <w:color w:val="auto"/>
        </w:rPr>
        <w:t>heard by the professionals who work with them</w:t>
      </w:r>
    </w:p>
    <w:p w:rsidR="00F63B0E" w:rsidRPr="005F1593" w:rsidRDefault="00F63B0E" w:rsidP="00F63B0E">
      <w:pPr>
        <w:pStyle w:val="ListParagraph"/>
        <w:numPr>
          <w:ilvl w:val="0"/>
          <w:numId w:val="4"/>
        </w:numPr>
        <w:rPr>
          <w:rStyle w:val="SubtleEmphasis"/>
          <w:i w:val="0"/>
          <w:color w:val="auto"/>
        </w:rPr>
      </w:pPr>
      <w:r w:rsidRPr="005F1593">
        <w:rPr>
          <w:rStyle w:val="SubtleEmphasis"/>
          <w:i w:val="0"/>
          <w:color w:val="auto"/>
        </w:rPr>
        <w:t>Increased understanding of parents fear of services by professionals</w:t>
      </w:r>
    </w:p>
    <w:p w:rsidR="00F63B0E" w:rsidRPr="005F1593" w:rsidRDefault="00F63B0E" w:rsidP="00F63B0E">
      <w:pPr>
        <w:pStyle w:val="ListParagraph"/>
        <w:numPr>
          <w:ilvl w:val="0"/>
          <w:numId w:val="4"/>
        </w:numPr>
        <w:rPr>
          <w:rStyle w:val="SubtleEmphasis"/>
          <w:i w:val="0"/>
          <w:color w:val="auto"/>
        </w:rPr>
      </w:pPr>
      <w:r w:rsidRPr="005F1593">
        <w:rPr>
          <w:rStyle w:val="SubtleEmphasis"/>
          <w:i w:val="0"/>
          <w:color w:val="auto"/>
        </w:rPr>
        <w:t>Increased understanding about what works when supporting parents experiencing mental health problems</w:t>
      </w:r>
    </w:p>
    <w:p w:rsidR="00F63B0E" w:rsidRPr="005F1593" w:rsidRDefault="00F63B0E" w:rsidP="00F63B0E">
      <w:pPr>
        <w:pStyle w:val="ListParagraph"/>
        <w:numPr>
          <w:ilvl w:val="0"/>
          <w:numId w:val="4"/>
        </w:numPr>
        <w:rPr>
          <w:rStyle w:val="SubtleEmphasis"/>
          <w:i w:val="0"/>
          <w:color w:val="auto"/>
        </w:rPr>
      </w:pPr>
      <w:r w:rsidRPr="005F1593">
        <w:rPr>
          <w:rStyle w:val="SubtleEmphasis"/>
          <w:i w:val="0"/>
          <w:color w:val="auto"/>
        </w:rPr>
        <w:t>Links made between different professionals working with parents with mental health problems</w:t>
      </w:r>
    </w:p>
    <w:p w:rsidR="00F63B0E" w:rsidRPr="003D7E0C" w:rsidRDefault="00F63B0E" w:rsidP="00F63B0E">
      <w:pPr>
        <w:pStyle w:val="ListParagraph"/>
        <w:numPr>
          <w:ilvl w:val="0"/>
          <w:numId w:val="4"/>
        </w:numPr>
        <w:rPr>
          <w:rStyle w:val="SubtleEmphasis"/>
          <w:i w:val="0"/>
          <w:color w:val="auto"/>
        </w:rPr>
      </w:pPr>
      <w:r w:rsidRPr="005F1593">
        <w:rPr>
          <w:rStyle w:val="SubtleEmphasis"/>
          <w:i w:val="0"/>
          <w:color w:val="auto"/>
        </w:rPr>
        <w:t>Service users feeling heard</w:t>
      </w:r>
      <w:r>
        <w:rPr>
          <w:rStyle w:val="SubtleEmphasis"/>
          <w:i w:val="0"/>
          <w:color w:val="auto"/>
        </w:rPr>
        <w:t xml:space="preserve"> and meeting other people with similar experiences</w:t>
      </w:r>
    </w:p>
    <w:p w:rsidR="00F63B0E" w:rsidRDefault="00F63B0E" w:rsidP="00F63B0E">
      <w:pPr>
        <w:pStyle w:val="ListParagraph"/>
        <w:numPr>
          <w:ilvl w:val="0"/>
          <w:numId w:val="4"/>
        </w:numPr>
        <w:rPr>
          <w:rStyle w:val="SubtleEmphasis"/>
          <w:i w:val="0"/>
          <w:color w:val="auto"/>
        </w:rPr>
      </w:pPr>
      <w:r>
        <w:rPr>
          <w:rStyle w:val="SubtleEmphasis"/>
          <w:i w:val="0"/>
          <w:color w:val="auto"/>
        </w:rPr>
        <w:t>Dialogue and links made</w:t>
      </w:r>
      <w:r w:rsidRPr="005F1593">
        <w:rPr>
          <w:rStyle w:val="SubtleEmphasis"/>
          <w:i w:val="0"/>
          <w:color w:val="auto"/>
        </w:rPr>
        <w:t xml:space="preserve"> between services and service users</w:t>
      </w:r>
    </w:p>
    <w:p w:rsidR="00D912D6" w:rsidRPr="002246FB" w:rsidRDefault="00F63B0E" w:rsidP="002246FB">
      <w:pPr>
        <w:pStyle w:val="ListParagraph"/>
        <w:numPr>
          <w:ilvl w:val="0"/>
          <w:numId w:val="4"/>
        </w:numPr>
        <w:rPr>
          <w:rStyle w:val="SubtleEmphasis"/>
          <w:i w:val="0"/>
          <w:color w:val="auto"/>
        </w:rPr>
      </w:pPr>
      <w:r>
        <w:rPr>
          <w:rStyle w:val="SubtleEmphasis"/>
          <w:i w:val="0"/>
          <w:color w:val="auto"/>
        </w:rPr>
        <w:t>Action points created and distributed</w:t>
      </w:r>
    </w:p>
    <w:p w:rsidR="00837F24" w:rsidRPr="00D912D6" w:rsidRDefault="005F1593" w:rsidP="009F530E">
      <w:pPr>
        <w:pStyle w:val="Heading3"/>
      </w:pPr>
      <w:r>
        <w:rPr>
          <w:rStyle w:val="SubtleEmphasis"/>
        </w:rPr>
        <w:t>Did we make a difference?</w:t>
      </w:r>
    </w:p>
    <w:p w:rsidR="00E14BF0" w:rsidRDefault="009F530E" w:rsidP="00E14BF0">
      <w:r>
        <w:t>The conference held by H</w:t>
      </w:r>
      <w:r w:rsidR="00385DD1">
        <w:t>ealthy Minds Calderdale</w:t>
      </w:r>
      <w:r w:rsidR="002246FB">
        <w:t xml:space="preserve"> in </w:t>
      </w:r>
      <w:r>
        <w:t xml:space="preserve">October </w:t>
      </w:r>
      <w:r w:rsidR="002246FB">
        <w:t xml:space="preserve">2016 </w:t>
      </w:r>
      <w:r w:rsidR="00E14BF0">
        <w:t>about Parenting and Mental Health</w:t>
      </w:r>
      <w:r>
        <w:t xml:space="preserve"> </w:t>
      </w:r>
      <w:r w:rsidR="00E14BF0">
        <w:t>was attended by approximatel</w:t>
      </w:r>
      <w:r>
        <w:t xml:space="preserve">y 100 people. As </w:t>
      </w:r>
      <w:r w:rsidR="00D912D6">
        <w:t>there was so much interest and limited places</w:t>
      </w:r>
      <w:r>
        <w:t xml:space="preserve"> we were unfortunately unable to offer places to everyone who wanted one</w:t>
      </w:r>
      <w:r w:rsidR="00D912D6">
        <w:t>.</w:t>
      </w:r>
      <w:r w:rsidR="00E14BF0">
        <w:t xml:space="preserve"> </w:t>
      </w:r>
      <w:r w:rsidR="002246FB">
        <w:t>Delegates in included people who use services and professionals who work with parents with mental health problems. Professionals came from a wide variety of backgrounds including children’s centre staff, staff from the CMHT, social workers and health visitors.</w:t>
      </w:r>
    </w:p>
    <w:p w:rsidR="002246FB" w:rsidRDefault="002246FB" w:rsidP="00BB4EC3">
      <w:pPr>
        <w:pStyle w:val="Heading3"/>
      </w:pPr>
      <w:r>
        <w:t>Feedback</w:t>
      </w:r>
      <w:r w:rsidR="00BB4EC3">
        <w:t>from delegates</w:t>
      </w:r>
    </w:p>
    <w:p w:rsidR="00A46C6B" w:rsidRDefault="00385DD1" w:rsidP="00E14BF0">
      <w:r>
        <w:rPr>
          <w:noProof/>
          <w:lang w:val="en-GB" w:eastAsia="en-GB"/>
        </w:rPr>
        <mc:AlternateContent>
          <mc:Choice Requires="wps">
            <w:drawing>
              <wp:anchor distT="45720" distB="45720" distL="182880" distR="182880" simplePos="0" relativeHeight="251668480" behindDoc="1" locked="0" layoutInCell="1" allowOverlap="0" wp14:anchorId="1DB5B786" wp14:editId="5F4E4793">
                <wp:simplePos x="0" y="0"/>
                <wp:positionH relativeFrom="column">
                  <wp:posOffset>57150</wp:posOffset>
                </wp:positionH>
                <wp:positionV relativeFrom="paragraph">
                  <wp:posOffset>372110</wp:posOffset>
                </wp:positionV>
                <wp:extent cx="1800225" cy="2905125"/>
                <wp:effectExtent l="38100" t="38100" r="47625" b="47625"/>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905125"/>
                        </a:xfrm>
                        <a:prstGeom prst="rect">
                          <a:avLst/>
                        </a:prstGeom>
                        <a:solidFill>
                          <a:schemeClr val="tx2"/>
                        </a:solidFill>
                        <a:ln w="76200" cmpd="dbl">
                          <a:solidFill>
                            <a:schemeClr val="tx2"/>
                          </a:solidFill>
                          <a:miter lim="800000"/>
                          <a:headEnd/>
                          <a:tailEnd/>
                        </a:ln>
                      </wps:spPr>
                      <wps:txbx>
                        <w:txbxContent>
                          <w:p w:rsidR="006D1414" w:rsidRPr="006D1414" w:rsidRDefault="006D1414" w:rsidP="006D1414">
                            <w:pPr>
                              <w:spacing w:after="0"/>
                              <w:rPr>
                                <w:i/>
                                <w:iCs/>
                                <w:caps/>
                                <w:color w:val="FFFFFF" w:themeColor="background1"/>
                                <w:sz w:val="24"/>
                                <w:szCs w:val="24"/>
                              </w:rPr>
                            </w:pPr>
                            <w:r w:rsidRPr="006D1414">
                              <w:rPr>
                                <w:color w:val="FFFFFF" w:themeColor="background1"/>
                                <w:sz w:val="24"/>
                                <w:szCs w:val="24"/>
                              </w:rPr>
                              <w:t>Of the people who filled in feedback forms 93% said that they though the important and relevance of the information presented by speakers was either ‘very good’ or ‘exceptional’.</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B5B786" id="_x0000_s1029" style="position:absolute;margin-left:4.5pt;margin-top:29.3pt;width:141.75pt;height:228.75pt;z-index:-25164800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" o:allowoverlap="f" fillcolor="#099bdd [3215]" strokecolor="#099bdd [3215]" strokeweight="6pt">
                <v:stroke linestyle="thinThin"/>
                <v:textbox inset="14.4pt,14.4pt,14.4pt,14.4pt">
                  <w:txbxContent>
                    <w:p w:rsidR="006D1414" w:rsidRPr="006D1414" w:rsidRDefault="006D1414" w:rsidP="006D1414">
                      <w:pPr>
                        <w:spacing w:after="0"/>
                        <w:rPr>
                          <w:i/>
                          <w:iCs/>
                          <w:caps/>
                          <w:color w:val="FFFFFF" w:themeColor="background1"/>
                          <w:sz w:val="24"/>
                          <w:szCs w:val="24"/>
                        </w:rPr>
                      </w:pPr>
                      <w:r w:rsidRPr="006D1414">
                        <w:rPr>
                          <w:color w:val="FFFFFF" w:themeColor="background1"/>
                          <w:sz w:val="24"/>
                          <w:szCs w:val="24"/>
                        </w:rPr>
                        <w:t>Of the people who filled in feedback forms 93% said that they though the important and relevance of the information presented by speakers was either ‘very good’ or ‘exceptional’.</w:t>
                      </w:r>
                    </w:p>
                  </w:txbxContent>
                </v:textbox>
                <w10:wrap type="square"/>
              </v:rect>
            </w:pict>
          </mc:Fallback>
        </mc:AlternateContent>
      </w:r>
      <w:r>
        <w:rPr>
          <w:noProof/>
          <w:lang w:val="en-GB" w:eastAsia="en-GB"/>
        </w:rPr>
        <w:drawing>
          <wp:inline distT="0" distB="0" distL="0" distR="0" wp14:anchorId="36FE5AC8" wp14:editId="56ED8000">
            <wp:extent cx="3733800" cy="4229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0" w:name="_GoBack"/>
      <w:bookmarkEnd w:id="0"/>
    </w:p>
    <w:p w:rsidR="00A46C6B" w:rsidRDefault="00A46C6B" w:rsidP="00E14BF0"/>
    <w:p w:rsidR="00CD38BF" w:rsidRDefault="00A31A62" w:rsidP="00E14BF0">
      <w:pPr>
        <w:rPr>
          <w:noProof/>
          <w:lang w:val="en-GB" w:eastAsia="en-GB"/>
        </w:rPr>
      </w:pPr>
      <w:r w:rsidRPr="006D1414">
        <w:rPr>
          <w:noProof/>
          <w:lang w:val="en-GB" w:eastAsia="en-GB"/>
        </w:rPr>
        <mc:AlternateContent>
          <mc:Choice Requires="wps">
            <w:drawing>
              <wp:anchor distT="45720" distB="45720" distL="182880" distR="182880" simplePos="0" relativeHeight="251670528" behindDoc="1" locked="0" layoutInCell="1" allowOverlap="0" wp14:anchorId="01C9D5CF" wp14:editId="371C2644">
                <wp:simplePos x="0" y="0"/>
                <wp:positionH relativeFrom="column">
                  <wp:posOffset>4476750</wp:posOffset>
                </wp:positionH>
                <wp:positionV relativeFrom="paragraph">
                  <wp:posOffset>342900</wp:posOffset>
                </wp:positionV>
                <wp:extent cx="1676400" cy="2562225"/>
                <wp:effectExtent l="38100" t="38100" r="38100" b="47625"/>
                <wp:wrapSquare wrapText="bothSides"/>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562225"/>
                        </a:xfrm>
                        <a:prstGeom prst="rect">
                          <a:avLst/>
                        </a:prstGeom>
                        <a:solidFill>
                          <a:schemeClr val="tx2"/>
                        </a:solidFill>
                        <a:ln w="76200" cmpd="dbl">
                          <a:solidFill>
                            <a:schemeClr val="tx2"/>
                          </a:solidFill>
                          <a:miter lim="800000"/>
                          <a:headEnd/>
                          <a:tailEnd/>
                        </a:ln>
                      </wps:spPr>
                      <wps:txbx>
                        <w:txbxContent>
                          <w:p w:rsidR="006D1414" w:rsidRPr="006D1414" w:rsidRDefault="006D1414" w:rsidP="006D1414">
                            <w:pPr>
                              <w:spacing w:after="0"/>
                              <w:rPr>
                                <w:i/>
                                <w:iCs/>
                                <w:caps/>
                                <w:color w:val="FFFFFF" w:themeColor="background1"/>
                                <w:sz w:val="24"/>
                                <w:szCs w:val="24"/>
                              </w:rPr>
                            </w:pPr>
                            <w:r w:rsidRPr="006D1414">
                              <w:rPr>
                                <w:color w:val="FFFFFF" w:themeColor="background1"/>
                                <w:sz w:val="24"/>
                                <w:szCs w:val="24"/>
                              </w:rPr>
                              <w:t>Of the people</w:t>
                            </w:r>
                            <w:r>
                              <w:rPr>
                                <w:color w:val="FFFFFF" w:themeColor="background1"/>
                                <w:sz w:val="24"/>
                                <w:szCs w:val="24"/>
                              </w:rPr>
                              <w:t xml:space="preserve"> who filled in feedback forms 96</w:t>
                            </w:r>
                            <w:r w:rsidRPr="006D1414">
                              <w:rPr>
                                <w:color w:val="FFFFFF" w:themeColor="background1"/>
                                <w:sz w:val="24"/>
                                <w:szCs w:val="24"/>
                              </w:rPr>
                              <w:t>% said tha</w:t>
                            </w:r>
                            <w:r>
                              <w:rPr>
                                <w:color w:val="FFFFFF" w:themeColor="background1"/>
                                <w:sz w:val="24"/>
                                <w:szCs w:val="24"/>
                              </w:rPr>
                              <w:t>t they though the way</w:t>
                            </w:r>
                            <w:r w:rsidRPr="006D1414">
                              <w:rPr>
                                <w:color w:val="FFFFFF" w:themeColor="background1"/>
                                <w:sz w:val="24"/>
                                <w:szCs w:val="24"/>
                              </w:rPr>
                              <w:t xml:space="preserve"> information presented by speakers was either ‘very good’ or ‘exceptional’.</w:t>
                            </w:r>
                          </w:p>
                          <w:p w:rsidR="006D1414" w:rsidRDefault="006D141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C9D5CF" id="_x0000_s1030" style="position:absolute;margin-left:352.5pt;margin-top:27pt;width:132pt;height:201.75pt;z-index:-251645952;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" o:allowoverlap="f" fillcolor="#099bdd [3215]" strokecolor="#099bdd [3215]" strokeweight="6pt">
                <v:stroke linestyle="thinThin"/>
                <v:textbox inset="14.4pt,14.4pt,14.4pt,14.4pt">
                  <w:txbxContent>
                    <w:p w:rsidR="006D1414" w:rsidRPr="006D1414" w:rsidRDefault="006D1414" w:rsidP="006D1414">
                      <w:pPr>
                        <w:spacing w:after="0"/>
                        <w:rPr>
                          <w:i/>
                          <w:iCs/>
                          <w:caps/>
                          <w:color w:val="FFFFFF" w:themeColor="background1"/>
                          <w:sz w:val="24"/>
                          <w:szCs w:val="24"/>
                        </w:rPr>
                      </w:pPr>
                      <w:r w:rsidRPr="006D1414">
                        <w:rPr>
                          <w:color w:val="FFFFFF" w:themeColor="background1"/>
                          <w:sz w:val="24"/>
                          <w:szCs w:val="24"/>
                        </w:rPr>
                        <w:t>Of the people</w:t>
                      </w:r>
                      <w:r>
                        <w:rPr>
                          <w:color w:val="FFFFFF" w:themeColor="background1"/>
                          <w:sz w:val="24"/>
                          <w:szCs w:val="24"/>
                        </w:rPr>
                        <w:t xml:space="preserve"> who filled in feedback forms 96</w:t>
                      </w:r>
                      <w:r w:rsidRPr="006D1414">
                        <w:rPr>
                          <w:color w:val="FFFFFF" w:themeColor="background1"/>
                          <w:sz w:val="24"/>
                          <w:szCs w:val="24"/>
                        </w:rPr>
                        <w:t>% said tha</w:t>
                      </w:r>
                      <w:r>
                        <w:rPr>
                          <w:color w:val="FFFFFF" w:themeColor="background1"/>
                          <w:sz w:val="24"/>
                          <w:szCs w:val="24"/>
                        </w:rPr>
                        <w:t>t they though the way</w:t>
                      </w:r>
                      <w:r w:rsidRPr="006D1414">
                        <w:rPr>
                          <w:color w:val="FFFFFF" w:themeColor="background1"/>
                          <w:sz w:val="24"/>
                          <w:szCs w:val="24"/>
                        </w:rPr>
                        <w:t xml:space="preserve"> information presented by speakers was either ‘very good’ or ‘exceptional’.</w:t>
                      </w:r>
                    </w:p>
                    <w:p w:rsidR="006D1414" w:rsidRDefault="006D1414">
                      <w:pPr>
                        <w:spacing w:after="0"/>
                        <w:jc w:val="center"/>
                        <w:rPr>
                          <w:i/>
                          <w:iCs/>
                          <w:caps/>
                          <w:color w:val="FFFFFF" w:themeColor="background1"/>
                          <w:sz w:val="28"/>
                        </w:rPr>
                      </w:pPr>
                    </w:p>
                  </w:txbxContent>
                </v:textbox>
                <w10:wrap type="square"/>
              </v:rect>
            </w:pict>
          </mc:Fallback>
        </mc:AlternateContent>
      </w:r>
      <w:r w:rsidR="00385DD1">
        <w:rPr>
          <w:noProof/>
          <w:lang w:val="en-GB" w:eastAsia="en-GB"/>
        </w:rPr>
        <w:drawing>
          <wp:anchor distT="0" distB="0" distL="114300" distR="114300" simplePos="0" relativeHeight="251658240" behindDoc="0" locked="0" layoutInCell="1" allowOverlap="1" wp14:anchorId="4DF4BDCB" wp14:editId="41220357">
            <wp:simplePos x="0" y="0"/>
            <wp:positionH relativeFrom="column">
              <wp:posOffset>0</wp:posOffset>
            </wp:positionH>
            <wp:positionV relativeFrom="paragraph">
              <wp:posOffset>0</wp:posOffset>
            </wp:positionV>
            <wp:extent cx="4314825" cy="3295650"/>
            <wp:effectExtent l="0" t="0" r="952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9F530E" w:rsidRDefault="009F530E" w:rsidP="00E14BF0">
      <w:pPr>
        <w:rPr>
          <w:noProof/>
          <w:lang w:val="en-GB" w:eastAsia="en-GB"/>
        </w:rPr>
      </w:pPr>
    </w:p>
    <w:p w:rsidR="009F530E" w:rsidRDefault="00BB4EC3" w:rsidP="00E14BF0">
      <w:pPr>
        <w:rPr>
          <w:noProof/>
          <w:lang w:val="en-GB" w:eastAsia="en-GB"/>
        </w:rPr>
      </w:pPr>
      <w:r>
        <w:rPr>
          <w:noProof/>
          <w:lang w:val="en-GB" w:eastAsia="en-GB"/>
        </w:rPr>
        <w:drawing>
          <wp:anchor distT="0" distB="0" distL="114300" distR="114300" simplePos="0" relativeHeight="251674624" behindDoc="0" locked="0" layoutInCell="1" allowOverlap="1" wp14:anchorId="7EB4EDA1" wp14:editId="7E0D2A1A">
            <wp:simplePos x="0" y="0"/>
            <wp:positionH relativeFrom="column">
              <wp:posOffset>-81915</wp:posOffset>
            </wp:positionH>
            <wp:positionV relativeFrom="paragraph">
              <wp:posOffset>145775</wp:posOffset>
            </wp:positionV>
            <wp:extent cx="1967865" cy="146621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f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7865" cy="1466215"/>
                    </a:xfrm>
                    <a:prstGeom prst="rect">
                      <a:avLst/>
                    </a:prstGeom>
                  </pic:spPr>
                </pic:pic>
              </a:graphicData>
            </a:graphic>
            <wp14:sizeRelH relativeFrom="margin">
              <wp14:pctWidth>0</wp14:pctWidth>
            </wp14:sizeRelH>
            <wp14:sizeRelV relativeFrom="margin">
              <wp14:pctHeight>0</wp14:pctHeight>
            </wp14:sizeRelV>
          </wp:anchor>
        </w:drawing>
      </w:r>
    </w:p>
    <w:p w:rsidR="00A31A62" w:rsidRDefault="00BB4EC3" w:rsidP="00E14BF0">
      <w:pPr>
        <w:rPr>
          <w:noProof/>
          <w:lang w:val="en-GB" w:eastAsia="en-GB"/>
        </w:rPr>
      </w:pPr>
      <w:r>
        <w:rPr>
          <w:noProof/>
          <w:lang w:val="en-GB" w:eastAsia="en-GB"/>
        </w:rPr>
        <w:drawing>
          <wp:inline distT="0" distB="0" distL="0" distR="0" wp14:anchorId="7C970761" wp14:editId="49030288">
            <wp:extent cx="3800901" cy="3671077"/>
            <wp:effectExtent l="0" t="0" r="9525"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85DD1">
        <w:rPr>
          <w:noProof/>
          <w:lang w:val="en-GB" w:eastAsia="en-GB"/>
        </w:rPr>
        <mc:AlternateContent>
          <mc:Choice Requires="wps">
            <w:drawing>
              <wp:anchor distT="45720" distB="45720" distL="182880" distR="182880" simplePos="0" relativeHeight="251672576" behindDoc="1" locked="0" layoutInCell="1" allowOverlap="0" wp14:anchorId="04694555" wp14:editId="559584E0">
                <wp:simplePos x="0" y="0"/>
                <wp:positionH relativeFrom="column">
                  <wp:posOffset>-86360</wp:posOffset>
                </wp:positionH>
                <wp:positionV relativeFrom="paragraph">
                  <wp:posOffset>1651464</wp:posOffset>
                </wp:positionV>
                <wp:extent cx="1924050" cy="2171700"/>
                <wp:effectExtent l="38100" t="38100" r="38100" b="38100"/>
                <wp:wrapSquare wrapText="bothSides"/>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171700"/>
                        </a:xfrm>
                        <a:prstGeom prst="rect">
                          <a:avLst/>
                        </a:prstGeom>
                        <a:solidFill>
                          <a:schemeClr val="tx2"/>
                        </a:solidFill>
                        <a:ln w="76200" cmpd="dbl">
                          <a:solidFill>
                            <a:schemeClr val="tx2"/>
                          </a:solidFill>
                          <a:miter lim="800000"/>
                          <a:headEnd/>
                          <a:tailEnd/>
                        </a:ln>
                      </wps:spPr>
                      <wps:txbx>
                        <w:txbxContent>
                          <w:p w:rsidR="00385DD1" w:rsidRPr="006D1414" w:rsidRDefault="00385DD1" w:rsidP="00385DD1">
                            <w:pPr>
                              <w:spacing w:after="0"/>
                              <w:rPr>
                                <w:i/>
                                <w:iCs/>
                                <w:caps/>
                                <w:color w:val="FFFFFF" w:themeColor="background1"/>
                                <w:sz w:val="24"/>
                                <w:szCs w:val="24"/>
                              </w:rPr>
                            </w:pPr>
                            <w:r w:rsidRPr="006D1414">
                              <w:rPr>
                                <w:color w:val="FFFFFF" w:themeColor="background1"/>
                                <w:sz w:val="24"/>
                                <w:szCs w:val="24"/>
                              </w:rPr>
                              <w:t>Of the people</w:t>
                            </w:r>
                            <w:r>
                              <w:rPr>
                                <w:color w:val="FFFFFF" w:themeColor="background1"/>
                                <w:sz w:val="24"/>
                                <w:szCs w:val="24"/>
                              </w:rPr>
                              <w:t xml:space="preserve"> who filled in feedback forms 89</w:t>
                            </w:r>
                            <w:r w:rsidRPr="006D1414">
                              <w:rPr>
                                <w:color w:val="FFFFFF" w:themeColor="background1"/>
                                <w:sz w:val="24"/>
                                <w:szCs w:val="24"/>
                              </w:rPr>
                              <w:t>% said tha</w:t>
                            </w:r>
                            <w:r>
                              <w:rPr>
                                <w:color w:val="FFFFFF" w:themeColor="background1"/>
                                <w:sz w:val="24"/>
                                <w:szCs w:val="24"/>
                              </w:rPr>
                              <w:t xml:space="preserve">t they though the importance and relevance of information in the workshops was </w:t>
                            </w:r>
                            <w:r w:rsidRPr="006D1414">
                              <w:rPr>
                                <w:color w:val="FFFFFF" w:themeColor="background1"/>
                                <w:sz w:val="24"/>
                                <w:szCs w:val="24"/>
                              </w:rPr>
                              <w:t>‘very good’ or ‘exceptional’.</w:t>
                            </w:r>
                          </w:p>
                          <w:p w:rsidR="00385DD1" w:rsidRDefault="00385DD1">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694555" id="_x0000_s1031" style="position:absolute;margin-left:-6.8pt;margin-top:130.05pt;width:151.5pt;height:171pt;z-index:-25164390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" o:allowoverlap="f" fillcolor="#099bdd [3215]" strokecolor="#099bdd [3215]" strokeweight="6pt">
                <v:stroke linestyle="thinThin"/>
                <v:textbox inset="14.4pt,14.4pt,14.4pt,14.4pt">
                  <w:txbxContent>
                    <w:p w:rsidR="00385DD1" w:rsidRPr="006D1414" w:rsidRDefault="00385DD1" w:rsidP="00385DD1">
                      <w:pPr>
                        <w:spacing w:after="0"/>
                        <w:rPr>
                          <w:i/>
                          <w:iCs/>
                          <w:caps/>
                          <w:color w:val="FFFFFF" w:themeColor="background1"/>
                          <w:sz w:val="24"/>
                          <w:szCs w:val="24"/>
                        </w:rPr>
                      </w:pPr>
                      <w:r w:rsidRPr="006D1414">
                        <w:rPr>
                          <w:color w:val="FFFFFF" w:themeColor="background1"/>
                          <w:sz w:val="24"/>
                          <w:szCs w:val="24"/>
                        </w:rPr>
                        <w:t>Of the people</w:t>
                      </w:r>
                      <w:r>
                        <w:rPr>
                          <w:color w:val="FFFFFF" w:themeColor="background1"/>
                          <w:sz w:val="24"/>
                          <w:szCs w:val="24"/>
                        </w:rPr>
                        <w:t xml:space="preserve"> who filled in feedback forms 89</w:t>
                      </w:r>
                      <w:r w:rsidRPr="006D1414">
                        <w:rPr>
                          <w:color w:val="FFFFFF" w:themeColor="background1"/>
                          <w:sz w:val="24"/>
                          <w:szCs w:val="24"/>
                        </w:rPr>
                        <w:t>% said tha</w:t>
                      </w:r>
                      <w:r>
                        <w:rPr>
                          <w:color w:val="FFFFFF" w:themeColor="background1"/>
                          <w:sz w:val="24"/>
                          <w:szCs w:val="24"/>
                        </w:rPr>
                        <w:t xml:space="preserve">t they though the importance and relevance of information in the workshops was </w:t>
                      </w:r>
                      <w:r w:rsidRPr="006D1414">
                        <w:rPr>
                          <w:color w:val="FFFFFF" w:themeColor="background1"/>
                          <w:sz w:val="24"/>
                          <w:szCs w:val="24"/>
                        </w:rPr>
                        <w:t>‘very good’ or ‘exceptional’.</w:t>
                      </w:r>
                    </w:p>
                    <w:p w:rsidR="00385DD1" w:rsidRDefault="00385DD1">
                      <w:pPr>
                        <w:spacing w:after="0"/>
                        <w:jc w:val="center"/>
                        <w:rPr>
                          <w:i/>
                          <w:iCs/>
                          <w:caps/>
                          <w:color w:val="FFFFFF" w:themeColor="background1"/>
                          <w:sz w:val="28"/>
                        </w:rPr>
                      </w:pPr>
                    </w:p>
                  </w:txbxContent>
                </v:textbox>
                <w10:wrap type="square"/>
              </v:rect>
            </w:pict>
          </mc:Fallback>
        </mc:AlternateContent>
      </w:r>
    </w:p>
    <w:p w:rsidR="00CD38BF" w:rsidRDefault="00CD38BF" w:rsidP="00E14BF0">
      <w:pPr>
        <w:rPr>
          <w:noProof/>
          <w:lang w:val="en-GB" w:eastAsia="en-GB"/>
        </w:rPr>
      </w:pPr>
      <w:r>
        <w:rPr>
          <w:noProof/>
          <w:lang w:val="en-GB" w:eastAsia="en-GB"/>
        </w:rPr>
        <w:br w:type="textWrapping" w:clear="all"/>
      </w:r>
    </w:p>
    <w:p w:rsidR="00CD38BF" w:rsidRDefault="00442163" w:rsidP="009F530E">
      <w:pPr>
        <w:pStyle w:val="Heading3"/>
        <w:rPr>
          <w:noProof/>
          <w:lang w:val="en-GB" w:eastAsia="en-GB"/>
        </w:rPr>
      </w:pPr>
      <w:r>
        <w:rPr>
          <w:noProof/>
          <w:lang w:val="en-GB" w:eastAsia="en-GB"/>
        </w:rPr>
        <w:lastRenderedPageBreak/>
        <w:t xml:space="preserve">Highlights and </w:t>
      </w:r>
      <w:r w:rsidR="00BB4EC3">
        <w:rPr>
          <w:noProof/>
          <w:lang w:val="en-GB" w:eastAsia="en-GB"/>
        </w:rPr>
        <w:t>Quote</w:t>
      </w:r>
      <w:r>
        <w:rPr>
          <w:noProof/>
          <w:lang w:val="en-GB" w:eastAsia="en-GB"/>
        </w:rPr>
        <w:t>s</w:t>
      </w:r>
      <w:r w:rsidR="009F530E">
        <w:rPr>
          <w:noProof/>
          <w:lang w:val="en-GB" w:eastAsia="en-GB"/>
        </w:rPr>
        <w:t xml:space="preserve"> from delegates</w:t>
      </w:r>
    </w:p>
    <w:tbl>
      <w:tblPr>
        <w:tblStyle w:val="TableGrid"/>
        <w:tblpPr w:leftFromText="180" w:rightFromText="180" w:vertAnchor="text" w:horzAnchor="margin" w:tblpY="311"/>
        <w:tblW w:w="0" w:type="auto"/>
        <w:tblLook w:val="04A0" w:firstRow="1" w:lastRow="0" w:firstColumn="1" w:lastColumn="0" w:noHBand="0" w:noVBand="1"/>
      </w:tblPr>
      <w:tblGrid>
        <w:gridCol w:w="5098"/>
      </w:tblGrid>
      <w:tr w:rsidR="00BB4EC3" w:rsidRPr="00BB4EC3" w:rsidTr="00442163">
        <w:trPr>
          <w:trHeight w:val="2825"/>
        </w:trPr>
        <w:tc>
          <w:tcPr>
            <w:tcW w:w="5098" w:type="dxa"/>
          </w:tcPr>
          <w:p w:rsidR="00442163" w:rsidRDefault="00442163" w:rsidP="00442163">
            <w:pPr>
              <w:pStyle w:val="Heading4"/>
              <w:outlineLvl w:val="3"/>
            </w:pPr>
            <w:r>
              <w:t>Highlights</w:t>
            </w:r>
          </w:p>
          <w:p w:rsidR="00BB4EC3" w:rsidRPr="00442163" w:rsidRDefault="00BB4EC3" w:rsidP="00442163">
            <w:pPr>
              <w:rPr>
                <w:iCs/>
              </w:rPr>
            </w:pPr>
            <w:r>
              <w:t xml:space="preserve">Delegates </w:t>
            </w:r>
            <w:r w:rsidR="00600643" w:rsidRPr="00600643">
              <w:rPr>
                <w:rStyle w:val="SubtleEmphasis"/>
                <w:i w:val="0"/>
                <w:color w:val="auto"/>
              </w:rPr>
              <w:t xml:space="preserve">heard </w:t>
            </w:r>
            <w:r w:rsidR="00600643">
              <w:rPr>
                <w:rStyle w:val="SubtleEmphasis"/>
                <w:i w:val="0"/>
                <w:color w:val="auto"/>
              </w:rPr>
              <w:t xml:space="preserve">from </w:t>
            </w:r>
            <w:r w:rsidR="00600643" w:rsidRPr="00600643">
              <w:rPr>
                <w:rStyle w:val="SubtleEmphasis"/>
                <w:i w:val="0"/>
                <w:color w:val="auto"/>
              </w:rPr>
              <w:t xml:space="preserve">service users </w:t>
            </w:r>
            <w:r w:rsidR="00600643">
              <w:rPr>
                <w:rStyle w:val="SubtleEmphasis"/>
                <w:i w:val="0"/>
                <w:color w:val="auto"/>
              </w:rPr>
              <w:t xml:space="preserve">about their </w:t>
            </w:r>
            <w:r w:rsidR="00600643" w:rsidRPr="00600643">
              <w:rPr>
                <w:rStyle w:val="SubtleEmphasis"/>
                <w:i w:val="0"/>
                <w:color w:val="auto"/>
              </w:rPr>
              <w:t xml:space="preserve">experiences. </w:t>
            </w:r>
            <w:r w:rsidR="00442163">
              <w:rPr>
                <w:rStyle w:val="SubtleEmphasis"/>
                <w:i w:val="0"/>
                <w:color w:val="auto"/>
              </w:rPr>
              <w:t xml:space="preserve">They increased their understanding of how parents might feel about services and what parents find helpful. They also had the opportunity to network with other professional and service-users. </w:t>
            </w:r>
            <w:r w:rsidR="00600643" w:rsidRPr="00600643">
              <w:rPr>
                <w:rStyle w:val="SubtleEmphasis"/>
                <w:i w:val="0"/>
                <w:color w:val="auto"/>
              </w:rPr>
              <w:t>Delegates said that highlights</w:t>
            </w:r>
            <w:r w:rsidR="00442163">
              <w:rPr>
                <w:rStyle w:val="SubtleEmphasis"/>
                <w:i w:val="0"/>
                <w:color w:val="auto"/>
              </w:rPr>
              <w:t xml:space="preserve"> for them</w:t>
            </w:r>
            <w:r w:rsidR="00600643" w:rsidRPr="00600643">
              <w:rPr>
                <w:rStyle w:val="SubtleEmphasis"/>
                <w:i w:val="0"/>
                <w:color w:val="auto"/>
              </w:rPr>
              <w:t xml:space="preserve"> included</w:t>
            </w:r>
            <w:r w:rsidR="00600643" w:rsidRPr="00442163">
              <w:rPr>
                <w:rStyle w:val="SubtleEmphasis"/>
              </w:rPr>
              <w:t xml:space="preserve"> “personal stories” </w:t>
            </w:r>
            <w:r w:rsidR="00442163">
              <w:rPr>
                <w:rStyle w:val="SubtleEmphasis"/>
                <w:i w:val="0"/>
                <w:color w:val="auto"/>
              </w:rPr>
              <w:t>and</w:t>
            </w:r>
            <w:r w:rsidR="00442163" w:rsidRPr="00442163">
              <w:rPr>
                <w:rStyle w:val="SubtleEmphasis"/>
              </w:rPr>
              <w:t xml:space="preserve"> “</w:t>
            </w:r>
            <w:r w:rsidR="00600643" w:rsidRPr="00442163">
              <w:rPr>
                <w:rStyle w:val="SubtleEmphasis"/>
              </w:rPr>
              <w:t>hearing from people and networking”</w:t>
            </w:r>
            <w:r w:rsidR="00442163" w:rsidRPr="00442163">
              <w:rPr>
                <w:rStyle w:val="SubtleEmphasis"/>
              </w:rPr>
              <w:t>.</w:t>
            </w:r>
          </w:p>
          <w:p w:rsidR="00BB4EC3" w:rsidRPr="00BB4EC3" w:rsidRDefault="00BB4EC3" w:rsidP="00BB4EC3"/>
        </w:tc>
      </w:tr>
    </w:tbl>
    <w:p w:rsidR="009F530E" w:rsidRPr="009F530E" w:rsidRDefault="009F530E" w:rsidP="009F530E">
      <w:pPr>
        <w:rPr>
          <w:lang w:val="en-GB" w:eastAsia="en-GB"/>
        </w:rPr>
      </w:pPr>
    </w:p>
    <w:p w:rsidR="008A3BC9" w:rsidRDefault="00442163" w:rsidP="00E14BF0">
      <w:r>
        <w:rPr>
          <w:noProof/>
          <w:lang w:val="en-GB" w:eastAsia="en-GB"/>
        </w:rPr>
        <mc:AlternateContent>
          <mc:Choice Requires="wps">
            <w:drawing>
              <wp:anchor distT="0" distB="0" distL="114300" distR="114300" simplePos="0" relativeHeight="251673600" behindDoc="0" locked="0" layoutInCell="1" allowOverlap="1" wp14:anchorId="0225EE7D" wp14:editId="043AD7ED">
                <wp:simplePos x="0" y="0"/>
                <wp:positionH relativeFrom="column">
                  <wp:posOffset>3552825</wp:posOffset>
                </wp:positionH>
                <wp:positionV relativeFrom="paragraph">
                  <wp:posOffset>100964</wp:posOffset>
                </wp:positionV>
                <wp:extent cx="2703830" cy="2466975"/>
                <wp:effectExtent l="0" t="0" r="20320" b="523875"/>
                <wp:wrapNone/>
                <wp:docPr id="16" name="Rounded Rectangular Callout 16"/>
                <wp:cNvGraphicFramePr/>
                <a:graphic xmlns:a="http://schemas.openxmlformats.org/drawingml/2006/main">
                  <a:graphicData uri="http://schemas.microsoft.com/office/word/2010/wordprocessingShape">
                    <wps:wsp>
                      <wps:cNvSpPr/>
                      <wps:spPr>
                        <a:xfrm>
                          <a:off x="0" y="0"/>
                          <a:ext cx="2703830" cy="2466975"/>
                        </a:xfrm>
                        <a:prstGeom prst="wedgeRoundRectCallout">
                          <a:avLst>
                            <a:gd name="adj1" fmla="val -35897"/>
                            <a:gd name="adj2" fmla="val 69385"/>
                            <a:gd name="adj3" fmla="val 16667"/>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4EC3" w:rsidRPr="007E2329" w:rsidRDefault="00BB4EC3" w:rsidP="00385DD1">
                            <w:pPr>
                              <w:jc w:val="center"/>
                              <w:rPr>
                                <w:rStyle w:val="SubtleEmphasis"/>
                                <w:color w:val="FFFFFF" w:themeColor="background1"/>
                                <w:sz w:val="32"/>
                                <w:szCs w:val="32"/>
                              </w:rPr>
                            </w:pPr>
                            <w:r w:rsidRPr="007E2329">
                              <w:rPr>
                                <w:rStyle w:val="SubtleEmphasis"/>
                                <w:color w:val="FFFFFF" w:themeColor="background1"/>
                                <w:sz w:val="32"/>
                                <w:szCs w:val="32"/>
                              </w:rPr>
                              <w:t xml:space="preserve">“Listening to service users and watching film was moving and gave a real element that was profound” </w:t>
                            </w:r>
                          </w:p>
                          <w:p w:rsidR="00385DD1" w:rsidRPr="007E2329" w:rsidRDefault="00BB4EC3" w:rsidP="00385DD1">
                            <w:pPr>
                              <w:jc w:val="center"/>
                              <w:rPr>
                                <w:color w:val="FFFFFF" w:themeColor="background1"/>
                                <w:sz w:val="32"/>
                                <w:szCs w:val="32"/>
                              </w:rPr>
                            </w:pPr>
                            <w:r w:rsidRPr="007E2329">
                              <w:rPr>
                                <w:rStyle w:val="SubtleEmphasis"/>
                                <w:color w:val="FFFFFF" w:themeColor="background1"/>
                                <w:sz w:val="32"/>
                                <w:szCs w:val="32"/>
                              </w:rPr>
                              <w:t>Feedback from delegate.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5EE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32" type="#_x0000_t62" style="position:absolute;margin-left:279.75pt;margin-top:7.95pt;width:212.9pt;height:19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" adj="3046,25787" fillcolor="#0070c0" strokecolor="#0070c0" strokeweight="1pt">
                <v:textbox>
                  <w:txbxContent>
                    <w:p w:rsidR="00BB4EC3" w:rsidRPr="007E2329" w:rsidRDefault="00BB4EC3" w:rsidP="00385DD1">
                      <w:pPr>
                        <w:jc w:val="center"/>
                        <w:rPr>
                          <w:rStyle w:val="SubtleEmphasis"/>
                          <w:color w:val="FFFFFF" w:themeColor="background1"/>
                          <w:sz w:val="32"/>
                          <w:szCs w:val="32"/>
                        </w:rPr>
                      </w:pPr>
                      <w:r w:rsidRPr="007E2329">
                        <w:rPr>
                          <w:rStyle w:val="SubtleEmphasis"/>
                          <w:color w:val="FFFFFF" w:themeColor="background1"/>
                          <w:sz w:val="32"/>
                          <w:szCs w:val="32"/>
                        </w:rPr>
                        <w:t xml:space="preserve">“Listening to service users and watching film was moving and gave a real element that was profound” </w:t>
                      </w:r>
                    </w:p>
                    <w:p w:rsidR="00385DD1" w:rsidRPr="007E2329" w:rsidRDefault="00BB4EC3" w:rsidP="00385DD1">
                      <w:pPr>
                        <w:jc w:val="center"/>
                        <w:rPr>
                          <w:color w:val="FFFFFF" w:themeColor="background1"/>
                          <w:sz w:val="32"/>
                          <w:szCs w:val="32"/>
                        </w:rPr>
                      </w:pPr>
                      <w:r w:rsidRPr="007E2329">
                        <w:rPr>
                          <w:rStyle w:val="SubtleEmphasis"/>
                          <w:color w:val="FFFFFF" w:themeColor="background1"/>
                          <w:sz w:val="32"/>
                          <w:szCs w:val="32"/>
                        </w:rPr>
                        <w:t>Feedback from delegate.</w:t>
                      </w:r>
                    </w:p>
                  </w:txbxContent>
                </v:textbox>
              </v:shape>
            </w:pict>
          </mc:Fallback>
        </mc:AlternateContent>
      </w:r>
    </w:p>
    <w:p w:rsidR="00521066" w:rsidRDefault="00521066" w:rsidP="00E14BF0"/>
    <w:p w:rsidR="00385DD1" w:rsidRDefault="00385DD1" w:rsidP="00E14BF0"/>
    <w:p w:rsidR="00385DD1" w:rsidRDefault="00385DD1" w:rsidP="00E14BF0"/>
    <w:p w:rsidR="00385DD1" w:rsidRDefault="00385DD1" w:rsidP="00E14BF0"/>
    <w:p w:rsidR="00385DD1" w:rsidRDefault="00385DD1" w:rsidP="00E14BF0"/>
    <w:p w:rsidR="00011368" w:rsidRDefault="00011368" w:rsidP="009A2C58">
      <w:pPr>
        <w:rPr>
          <w:sz w:val="16"/>
          <w:szCs w:val="16"/>
        </w:rPr>
      </w:pPr>
    </w:p>
    <w:p w:rsidR="009A2C58" w:rsidRDefault="009A2C58" w:rsidP="009A2C58"/>
    <w:p w:rsidR="007E2329" w:rsidRDefault="00600CDA" w:rsidP="009A2C58">
      <w:pPr>
        <w:jc w:val="center"/>
      </w:pPr>
      <w:r>
        <w:rPr>
          <w:noProof/>
          <w:lang w:val="en-GB" w:eastAsia="en-GB"/>
        </w:rPr>
        <mc:AlternateContent>
          <mc:Choice Requires="wps">
            <w:drawing>
              <wp:anchor distT="45720" distB="45720" distL="182880" distR="182880" simplePos="0" relativeHeight="251676672" behindDoc="1" locked="0" layoutInCell="1" allowOverlap="0" wp14:anchorId="217DE8C5" wp14:editId="765793C5">
                <wp:simplePos x="0" y="0"/>
                <wp:positionH relativeFrom="column">
                  <wp:posOffset>76200</wp:posOffset>
                </wp:positionH>
                <wp:positionV relativeFrom="paragraph">
                  <wp:posOffset>45085</wp:posOffset>
                </wp:positionV>
                <wp:extent cx="2362200" cy="3771900"/>
                <wp:effectExtent l="38100" t="38100" r="38100" b="38100"/>
                <wp:wrapSquare wrapText="bothSides"/>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771900"/>
                        </a:xfrm>
                        <a:prstGeom prst="rect">
                          <a:avLst/>
                        </a:prstGeom>
                        <a:solidFill>
                          <a:schemeClr val="tx2"/>
                        </a:solidFill>
                        <a:ln w="76200" cmpd="dbl">
                          <a:solidFill>
                            <a:schemeClr val="tx2"/>
                          </a:solidFill>
                          <a:miter lim="800000"/>
                          <a:headEnd/>
                          <a:tailEnd/>
                        </a:ln>
                      </wps:spPr>
                      <wps:txbx>
                        <w:txbxContent>
                          <w:p w:rsidR="00442163" w:rsidRPr="009A2C58" w:rsidRDefault="00442163" w:rsidP="009A2C58">
                            <w:pPr>
                              <w:jc w:val="center"/>
                              <w:rPr>
                                <w:rStyle w:val="SubtleEmphasis"/>
                                <w:b/>
                                <w:color w:val="FFFFFF" w:themeColor="background1"/>
                                <w:sz w:val="32"/>
                                <w:szCs w:val="32"/>
                              </w:rPr>
                            </w:pPr>
                            <w:r w:rsidRPr="009A2C58">
                              <w:rPr>
                                <w:rStyle w:val="SubtleEmphasis"/>
                                <w:b/>
                                <w:color w:val="FFFFFF" w:themeColor="background1"/>
                                <w:sz w:val="32"/>
                                <w:szCs w:val="32"/>
                              </w:rPr>
                              <w:t>“Informative, interesting and inspirational”</w:t>
                            </w:r>
                          </w:p>
                          <w:p w:rsidR="009A2C58" w:rsidRPr="00011368" w:rsidRDefault="009A2C58" w:rsidP="009A2C58">
                            <w:pPr>
                              <w:jc w:val="center"/>
                              <w:rPr>
                                <w:rStyle w:val="SubtleEmphasis"/>
                                <w:b/>
                                <w:color w:val="FFFFFF" w:themeColor="background1"/>
                                <w:sz w:val="16"/>
                                <w:szCs w:val="16"/>
                              </w:rPr>
                            </w:pPr>
                          </w:p>
                          <w:p w:rsidR="009A2C58" w:rsidRDefault="00442163" w:rsidP="00011368">
                            <w:pPr>
                              <w:jc w:val="center"/>
                              <w:rPr>
                                <w:rStyle w:val="SubtleEmphasis"/>
                                <w:b/>
                                <w:color w:val="FFFFFF" w:themeColor="background1"/>
                                <w:sz w:val="32"/>
                                <w:szCs w:val="32"/>
                              </w:rPr>
                            </w:pPr>
                            <w:r w:rsidRPr="009A2C58">
                              <w:rPr>
                                <w:rStyle w:val="SubtleEmphasis"/>
                                <w:b/>
                                <w:color w:val="FFFFFF" w:themeColor="background1"/>
                                <w:sz w:val="32"/>
                                <w:szCs w:val="32"/>
                              </w:rPr>
                              <w:t>“It was absolutely brilliant!”</w:t>
                            </w:r>
                          </w:p>
                          <w:p w:rsidR="00011368" w:rsidRPr="00011368" w:rsidRDefault="00011368" w:rsidP="00011368">
                            <w:pPr>
                              <w:jc w:val="center"/>
                              <w:rPr>
                                <w:rStyle w:val="SubtleEmphasis"/>
                                <w:b/>
                                <w:color w:val="FFFFFF" w:themeColor="background1"/>
                                <w:sz w:val="16"/>
                                <w:szCs w:val="16"/>
                              </w:rPr>
                            </w:pPr>
                          </w:p>
                          <w:p w:rsidR="009A2C58" w:rsidRPr="00011368" w:rsidRDefault="00442163" w:rsidP="00011368">
                            <w:pPr>
                              <w:jc w:val="center"/>
                              <w:rPr>
                                <w:rStyle w:val="SubtleEmphasis"/>
                                <w:b/>
                                <w:color w:val="FFFFFF" w:themeColor="background1"/>
                                <w:sz w:val="32"/>
                                <w:szCs w:val="32"/>
                              </w:rPr>
                            </w:pPr>
                            <w:r w:rsidRPr="009A2C58">
                              <w:rPr>
                                <w:rStyle w:val="SubtleEmphasis"/>
                                <w:b/>
                                <w:color w:val="FFFFFF" w:themeColor="background1"/>
                                <w:sz w:val="32"/>
                                <w:szCs w:val="32"/>
                              </w:rPr>
                              <w:t>“Felt inspired and productive”</w:t>
                            </w:r>
                          </w:p>
                          <w:p w:rsidR="009A2C58" w:rsidRDefault="009A2C58" w:rsidP="009A2C58">
                            <w:pPr>
                              <w:jc w:val="center"/>
                              <w:rPr>
                                <w:color w:val="FFFFFF" w:themeColor="background1"/>
                                <w:sz w:val="24"/>
                                <w:szCs w:val="24"/>
                              </w:rPr>
                            </w:pPr>
                            <w:r w:rsidRPr="00442163">
                              <w:rPr>
                                <w:color w:val="FFFFFF" w:themeColor="background1"/>
                                <w:sz w:val="24"/>
                                <w:szCs w:val="24"/>
                              </w:rPr>
                              <w:t>Delega</w:t>
                            </w:r>
                            <w:r>
                              <w:rPr>
                                <w:color w:val="FFFFFF" w:themeColor="background1"/>
                                <w:sz w:val="24"/>
                                <w:szCs w:val="24"/>
                              </w:rPr>
                              <w:t>tes describing the conference.</w:t>
                            </w:r>
                          </w:p>
                          <w:p w:rsidR="009A2C58" w:rsidRPr="009A2C58" w:rsidRDefault="009A2C58" w:rsidP="009A2C58">
                            <w:pPr>
                              <w:jc w:val="center"/>
                              <w:rPr>
                                <w:b/>
                                <w:color w:val="FFFFFF" w:themeColor="background1"/>
                                <w:sz w:val="36"/>
                                <w:szCs w:val="36"/>
                              </w:rPr>
                            </w:pPr>
                          </w:p>
                          <w:p w:rsidR="00442163" w:rsidRDefault="00442163">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7DE8C5" id="_x0000_s1033" style="position:absolute;left:0;text-align:left;margin-left:6pt;margin-top:3.55pt;width:186pt;height:297pt;z-index:-25163980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" o:allowoverlap="f" fillcolor="#099bdd [3215]" strokecolor="#099bdd [3215]" strokeweight="6pt">
                <v:stroke linestyle="thinThin"/>
                <v:textbox inset="14.4pt,14.4pt,14.4pt,14.4pt">
                  <w:txbxContent>
                    <w:p w:rsidR="00442163" w:rsidRPr="009A2C58" w:rsidRDefault="00442163" w:rsidP="009A2C58">
                      <w:pPr>
                        <w:jc w:val="center"/>
                        <w:rPr>
                          <w:rStyle w:val="SubtleEmphasis"/>
                          <w:b/>
                          <w:color w:val="FFFFFF" w:themeColor="background1"/>
                          <w:sz w:val="32"/>
                          <w:szCs w:val="32"/>
                        </w:rPr>
                      </w:pPr>
                      <w:r w:rsidRPr="009A2C58">
                        <w:rPr>
                          <w:rStyle w:val="SubtleEmphasis"/>
                          <w:b/>
                          <w:color w:val="FFFFFF" w:themeColor="background1"/>
                          <w:sz w:val="32"/>
                          <w:szCs w:val="32"/>
                        </w:rPr>
                        <w:t>“Informative, interesting and inspirational”</w:t>
                      </w:r>
                    </w:p>
                    <w:p w:rsidR="009A2C58" w:rsidRPr="00011368" w:rsidRDefault="009A2C58" w:rsidP="009A2C58">
                      <w:pPr>
                        <w:jc w:val="center"/>
                        <w:rPr>
                          <w:rStyle w:val="SubtleEmphasis"/>
                          <w:b/>
                          <w:color w:val="FFFFFF" w:themeColor="background1"/>
                          <w:sz w:val="16"/>
                          <w:szCs w:val="16"/>
                        </w:rPr>
                      </w:pPr>
                    </w:p>
                    <w:p w:rsidR="009A2C58" w:rsidRDefault="00442163" w:rsidP="00011368">
                      <w:pPr>
                        <w:jc w:val="center"/>
                        <w:rPr>
                          <w:rStyle w:val="SubtleEmphasis"/>
                          <w:b/>
                          <w:color w:val="FFFFFF" w:themeColor="background1"/>
                          <w:sz w:val="32"/>
                          <w:szCs w:val="32"/>
                        </w:rPr>
                      </w:pPr>
                      <w:r w:rsidRPr="009A2C58">
                        <w:rPr>
                          <w:rStyle w:val="SubtleEmphasis"/>
                          <w:b/>
                          <w:color w:val="FFFFFF" w:themeColor="background1"/>
                          <w:sz w:val="32"/>
                          <w:szCs w:val="32"/>
                        </w:rPr>
                        <w:t>“It was absolutely brilliant!”</w:t>
                      </w:r>
                    </w:p>
                    <w:p w:rsidR="00011368" w:rsidRPr="00011368" w:rsidRDefault="00011368" w:rsidP="00011368">
                      <w:pPr>
                        <w:jc w:val="center"/>
                        <w:rPr>
                          <w:rStyle w:val="SubtleEmphasis"/>
                          <w:b/>
                          <w:color w:val="FFFFFF" w:themeColor="background1"/>
                          <w:sz w:val="16"/>
                          <w:szCs w:val="16"/>
                        </w:rPr>
                      </w:pPr>
                    </w:p>
                    <w:p w:rsidR="009A2C58" w:rsidRPr="00011368" w:rsidRDefault="00442163" w:rsidP="00011368">
                      <w:pPr>
                        <w:jc w:val="center"/>
                        <w:rPr>
                          <w:rStyle w:val="SubtleEmphasis"/>
                          <w:b/>
                          <w:color w:val="FFFFFF" w:themeColor="background1"/>
                          <w:sz w:val="32"/>
                          <w:szCs w:val="32"/>
                        </w:rPr>
                      </w:pPr>
                      <w:r w:rsidRPr="009A2C58">
                        <w:rPr>
                          <w:rStyle w:val="SubtleEmphasis"/>
                          <w:b/>
                          <w:color w:val="FFFFFF" w:themeColor="background1"/>
                          <w:sz w:val="32"/>
                          <w:szCs w:val="32"/>
                        </w:rPr>
                        <w:t>“Felt inspired and productive”</w:t>
                      </w:r>
                    </w:p>
                    <w:p w:rsidR="009A2C58" w:rsidRDefault="009A2C58" w:rsidP="009A2C58">
                      <w:pPr>
                        <w:jc w:val="center"/>
                        <w:rPr>
                          <w:color w:val="FFFFFF" w:themeColor="background1"/>
                          <w:sz w:val="24"/>
                          <w:szCs w:val="24"/>
                        </w:rPr>
                      </w:pPr>
                      <w:r w:rsidRPr="00442163">
                        <w:rPr>
                          <w:color w:val="FFFFFF" w:themeColor="background1"/>
                          <w:sz w:val="24"/>
                          <w:szCs w:val="24"/>
                        </w:rPr>
                        <w:t>Delega</w:t>
                      </w:r>
                      <w:r>
                        <w:rPr>
                          <w:color w:val="FFFFFF" w:themeColor="background1"/>
                          <w:sz w:val="24"/>
                          <w:szCs w:val="24"/>
                        </w:rPr>
                        <w:t>tes describing the conference.</w:t>
                      </w:r>
                    </w:p>
                    <w:p w:rsidR="009A2C58" w:rsidRPr="009A2C58" w:rsidRDefault="009A2C58" w:rsidP="009A2C58">
                      <w:pPr>
                        <w:jc w:val="center"/>
                        <w:rPr>
                          <w:b/>
                          <w:color w:val="FFFFFF" w:themeColor="background1"/>
                          <w:sz w:val="36"/>
                          <w:szCs w:val="36"/>
                        </w:rPr>
                      </w:pPr>
                    </w:p>
                    <w:p w:rsidR="00442163" w:rsidRDefault="00442163">
                      <w:pPr>
                        <w:spacing w:after="0"/>
                        <w:jc w:val="center"/>
                        <w:rPr>
                          <w:i/>
                          <w:iCs/>
                          <w:caps/>
                          <w:color w:val="FFFFFF" w:themeColor="background1"/>
                          <w:sz w:val="28"/>
                        </w:rPr>
                      </w:pPr>
                    </w:p>
                  </w:txbxContent>
                </v:textbox>
                <w10:wrap type="square"/>
              </v:rect>
            </w:pict>
          </mc:Fallback>
        </mc:AlternateContent>
      </w:r>
    </w:p>
    <w:p w:rsidR="007E2329" w:rsidRDefault="007E2329" w:rsidP="009A2C58">
      <w:pPr>
        <w:jc w:val="center"/>
      </w:pPr>
    </w:p>
    <w:p w:rsidR="00E3393F" w:rsidRDefault="00E3393F" w:rsidP="009A2C58">
      <w:pPr>
        <w:jc w:val="center"/>
      </w:pPr>
    </w:p>
    <w:p w:rsidR="00600CDA" w:rsidRDefault="00600CDA" w:rsidP="009A2C58">
      <w:pPr>
        <w:jc w:val="center"/>
        <w:rPr>
          <w:i/>
          <w:iCs/>
          <w:noProof/>
          <w:color w:val="044D6E" w:themeColor="text2" w:themeShade="80"/>
          <w:lang w:val="en-GB" w:eastAsia="en-GB"/>
        </w:rPr>
      </w:pPr>
    </w:p>
    <w:p w:rsidR="007E2329" w:rsidRDefault="00E3393F" w:rsidP="009A2C58">
      <w:pPr>
        <w:jc w:val="center"/>
      </w:pPr>
      <w:r>
        <w:rPr>
          <w:i/>
          <w:iCs/>
          <w:noProof/>
          <w:color w:val="044D6E" w:themeColor="text2" w:themeShade="80"/>
          <w:lang w:val="en-GB" w:eastAsia="en-GB"/>
        </w:rPr>
        <w:drawing>
          <wp:inline distT="0" distB="0" distL="0" distR="0" wp14:anchorId="078C3578" wp14:editId="28EBF385">
            <wp:extent cx="3228975" cy="22345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1014_101820.jpg"/>
                    <pic:cNvPicPr/>
                  </pic:nvPicPr>
                  <pic:blipFill rotWithShape="1">
                    <a:blip r:embed="rId24" cstate="print">
                      <a:extLst>
                        <a:ext uri="{28A0092B-C50C-407E-A947-70E740481C1C}">
                          <a14:useLocalDpi xmlns:a14="http://schemas.microsoft.com/office/drawing/2010/main" val="0"/>
                        </a:ext>
                      </a:extLst>
                    </a:blip>
                    <a:srcRect l="12050" t="8978" r="15587" b="1993"/>
                    <a:stretch/>
                  </pic:blipFill>
                  <pic:spPr bwMode="auto">
                    <a:xfrm>
                      <a:off x="0" y="0"/>
                      <a:ext cx="3228975" cy="2234570"/>
                    </a:xfrm>
                    <a:prstGeom prst="rect">
                      <a:avLst/>
                    </a:prstGeom>
                    <a:ln>
                      <a:noFill/>
                    </a:ln>
                    <a:extLst>
                      <a:ext uri="{53640926-AAD7-44D8-BBD7-CCE9431645EC}">
                        <a14:shadowObscured xmlns:a14="http://schemas.microsoft.com/office/drawing/2010/main"/>
                      </a:ext>
                    </a:extLst>
                  </pic:spPr>
                </pic:pic>
              </a:graphicData>
            </a:graphic>
          </wp:inline>
        </w:drawing>
      </w:r>
    </w:p>
    <w:p w:rsidR="00E3393F" w:rsidRDefault="00E3393F" w:rsidP="009A2C58">
      <w:pPr>
        <w:jc w:val="center"/>
      </w:pPr>
    </w:p>
    <w:p w:rsidR="00E3393F" w:rsidRDefault="00E3393F" w:rsidP="009A2C58">
      <w:pPr>
        <w:jc w:val="center"/>
      </w:pPr>
    </w:p>
    <w:p w:rsidR="00E3393F" w:rsidRDefault="00E3393F" w:rsidP="009A2C58">
      <w:pPr>
        <w:jc w:val="center"/>
      </w:pPr>
    </w:p>
    <w:p w:rsidR="009A2C58" w:rsidRDefault="007E2329" w:rsidP="00E3393F">
      <w:r>
        <w:rPr>
          <w:i/>
          <w:iCs/>
          <w:noProof/>
          <w:color w:val="044D6E" w:themeColor="text2" w:themeShade="80"/>
          <w:lang w:val="en-GB" w:eastAsia="en-GB"/>
        </w:rPr>
        <w:t xml:space="preserve"> </w:t>
      </w:r>
    </w:p>
    <w:p w:rsidR="009A2C58" w:rsidRDefault="004F0997" w:rsidP="00E14BF0">
      <w:r w:rsidRPr="00E3393F">
        <w:rPr>
          <w:i/>
          <w:iCs/>
          <w:noProof/>
          <w:color w:val="044D6E" w:themeColor="text2" w:themeShade="80"/>
          <w:lang w:val="en-GB" w:eastAsia="en-GB"/>
        </w:rPr>
        <w:lastRenderedPageBreak/>
        <mc:AlternateContent>
          <mc:Choice Requires="wps">
            <w:drawing>
              <wp:anchor distT="45720" distB="45720" distL="182880" distR="182880" simplePos="0" relativeHeight="251678720" behindDoc="1" locked="0" layoutInCell="1" allowOverlap="0" wp14:anchorId="5C2758A5" wp14:editId="6C808DF3">
                <wp:simplePos x="0" y="0"/>
                <wp:positionH relativeFrom="column">
                  <wp:posOffset>-76200</wp:posOffset>
                </wp:positionH>
                <wp:positionV relativeFrom="paragraph">
                  <wp:posOffset>333375</wp:posOffset>
                </wp:positionV>
                <wp:extent cx="2719705" cy="2691765"/>
                <wp:effectExtent l="38100" t="38100" r="42545" b="32385"/>
                <wp:wrapSquare wrapText="bothSides"/>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2691765"/>
                        </a:xfrm>
                        <a:prstGeom prst="rect">
                          <a:avLst/>
                        </a:prstGeom>
                        <a:solidFill>
                          <a:schemeClr val="tx2"/>
                        </a:solidFill>
                        <a:ln w="76200" cmpd="dbl">
                          <a:solidFill>
                            <a:schemeClr val="tx2"/>
                          </a:solidFill>
                          <a:miter lim="800000"/>
                          <a:headEnd/>
                          <a:tailEnd/>
                        </a:ln>
                      </wps:spPr>
                      <wps:txbx>
                        <w:txbxContent>
                          <w:p w:rsidR="00E3393F" w:rsidRPr="003D3122" w:rsidRDefault="00E3393F" w:rsidP="003D3122">
                            <w:pPr>
                              <w:jc w:val="center"/>
                              <w:rPr>
                                <w:b/>
                                <w:caps/>
                                <w:color w:val="FFFFFF" w:themeColor="background1"/>
                                <w:spacing w:val="5"/>
                                <w:sz w:val="32"/>
                                <w:szCs w:val="32"/>
                              </w:rPr>
                            </w:pPr>
                            <w:r w:rsidRPr="003D3122">
                              <w:rPr>
                                <w:rStyle w:val="Emphasis"/>
                                <w:b/>
                                <w:color w:val="FFFFFF" w:themeColor="background1"/>
                                <w:sz w:val="32"/>
                                <w:szCs w:val="32"/>
                              </w:rPr>
                              <w:t>Thank you to everyone who contributed and made Healthy Minds First conference a huGE SUCESS</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2758A5" id="_x0000_s1034" style="position:absolute;margin-left:-6pt;margin-top:26.25pt;width:214.15pt;height:211.95pt;z-index:-25163776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" o:allowoverlap="f" fillcolor="#099bdd [3215]" strokecolor="#099bdd [3215]" strokeweight="6pt">
                <v:stroke linestyle="thinThin"/>
                <v:textbox inset="14.4pt,14.4pt,14.4pt,14.4pt">
                  <w:txbxContent>
                    <w:p w:rsidR="00E3393F" w:rsidRPr="003D3122" w:rsidRDefault="00E3393F" w:rsidP="003D3122">
                      <w:pPr>
                        <w:jc w:val="center"/>
                        <w:rPr>
                          <w:b/>
                          <w:caps/>
                          <w:color w:val="FFFFFF" w:themeColor="background1"/>
                          <w:spacing w:val="5"/>
                          <w:sz w:val="32"/>
                          <w:szCs w:val="32"/>
                        </w:rPr>
                      </w:pPr>
                      <w:r w:rsidRPr="003D3122">
                        <w:rPr>
                          <w:rStyle w:val="Emphasis"/>
                          <w:b/>
                          <w:color w:val="FFFFFF" w:themeColor="background1"/>
                          <w:sz w:val="32"/>
                          <w:szCs w:val="32"/>
                        </w:rPr>
                        <w:t>Thank you to everyone who contributed and made Healthy Minds First conference a huGE SUCESS</w:t>
                      </w:r>
                    </w:p>
                  </w:txbxContent>
                </v:textbox>
                <w10:wrap type="square"/>
              </v:rect>
            </w:pict>
          </mc:Fallback>
        </mc:AlternateContent>
      </w:r>
      <w:r w:rsidR="00075D29">
        <w:rPr>
          <w:noProof/>
          <w:lang w:val="en-GB" w:eastAsia="en-GB"/>
        </w:rPr>
        <w:t xml:space="preserve">   </w:t>
      </w:r>
      <w:r w:rsidR="003D3122">
        <w:rPr>
          <w:noProof/>
          <w:lang w:val="en-GB" w:eastAsia="en-GB"/>
        </w:rPr>
        <w:drawing>
          <wp:anchor distT="0" distB="0" distL="114300" distR="114300" simplePos="0" relativeHeight="251679744" behindDoc="0" locked="0" layoutInCell="1" allowOverlap="1" wp14:anchorId="79C85AC6" wp14:editId="164F5717">
            <wp:simplePos x="0" y="0"/>
            <wp:positionH relativeFrom="column">
              <wp:posOffset>2952750</wp:posOffset>
            </wp:positionH>
            <wp:positionV relativeFrom="paragraph">
              <wp:posOffset>0</wp:posOffset>
            </wp:positionV>
            <wp:extent cx="2695575" cy="1515745"/>
            <wp:effectExtent l="0" t="0" r="9525"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ank you.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5575" cy="1515745"/>
                    </a:xfrm>
                    <a:prstGeom prst="rect">
                      <a:avLst/>
                    </a:prstGeom>
                  </pic:spPr>
                </pic:pic>
              </a:graphicData>
            </a:graphic>
            <wp14:sizeRelH relativeFrom="margin">
              <wp14:pctWidth>0</wp14:pctWidth>
            </wp14:sizeRelH>
            <wp14:sizeRelV relativeFrom="margin">
              <wp14:pctHeight>0</wp14:pctHeight>
            </wp14:sizeRelV>
          </wp:anchor>
        </w:drawing>
      </w:r>
    </w:p>
    <w:p w:rsidR="003D3122" w:rsidRDefault="00075D29" w:rsidP="00E3393F">
      <w:pPr>
        <w:rPr>
          <w:rStyle w:val="Emphasis"/>
          <w:b/>
          <w:sz w:val="28"/>
          <w:szCs w:val="28"/>
        </w:rPr>
      </w:pPr>
      <w:r>
        <w:rPr>
          <w:b/>
          <w:caps/>
          <w:noProof/>
          <w:spacing w:val="5"/>
          <w:sz w:val="28"/>
          <w:szCs w:val="28"/>
          <w:lang w:val="en-GB" w:eastAsia="en-GB"/>
        </w:rPr>
        <w:t xml:space="preserve">  </w:t>
      </w:r>
    </w:p>
    <w:p w:rsidR="004F0997" w:rsidRDefault="004F0997" w:rsidP="00E3393F">
      <w:pPr>
        <w:rPr>
          <w:rStyle w:val="Emphasis"/>
          <w:b/>
          <w:sz w:val="28"/>
          <w:szCs w:val="28"/>
        </w:rPr>
      </w:pPr>
      <w:r>
        <w:rPr>
          <w:rStyle w:val="Emphasis"/>
          <w:b/>
          <w:sz w:val="28"/>
          <w:szCs w:val="28"/>
        </w:rPr>
        <w:t xml:space="preserve">  </w:t>
      </w:r>
    </w:p>
    <w:p w:rsidR="004F0997" w:rsidRDefault="004F0997" w:rsidP="00E3393F">
      <w:pPr>
        <w:rPr>
          <w:rStyle w:val="Emphasis"/>
          <w:b/>
          <w:sz w:val="28"/>
          <w:szCs w:val="28"/>
        </w:rPr>
      </w:pPr>
    </w:p>
    <w:p w:rsidR="004F0997" w:rsidRDefault="004F0997" w:rsidP="00E3393F">
      <w:pPr>
        <w:rPr>
          <w:rStyle w:val="Emphasis"/>
          <w:b/>
          <w:sz w:val="28"/>
          <w:szCs w:val="28"/>
        </w:rPr>
      </w:pPr>
    </w:p>
    <w:p w:rsidR="003D3122" w:rsidRDefault="004F0997" w:rsidP="00E3393F">
      <w:pPr>
        <w:rPr>
          <w:rStyle w:val="Emphasis"/>
          <w:b/>
          <w:sz w:val="28"/>
          <w:szCs w:val="28"/>
        </w:rPr>
      </w:pPr>
      <w:r>
        <w:rPr>
          <w:b/>
          <w:caps/>
          <w:noProof/>
          <w:spacing w:val="5"/>
          <w:sz w:val="28"/>
          <w:szCs w:val="28"/>
          <w:lang w:val="en-GB" w:eastAsia="en-GB"/>
        </w:rPr>
        <w:drawing>
          <wp:anchor distT="0" distB="0" distL="114300" distR="114300" simplePos="0" relativeHeight="251680768" behindDoc="0" locked="0" layoutInCell="1" allowOverlap="1" wp14:anchorId="4EF31C46" wp14:editId="5F908B82">
            <wp:simplePos x="0" y="0"/>
            <wp:positionH relativeFrom="column">
              <wp:posOffset>2966085</wp:posOffset>
            </wp:positionH>
            <wp:positionV relativeFrom="paragraph">
              <wp:posOffset>299085</wp:posOffset>
            </wp:positionV>
            <wp:extent cx="2691765" cy="15614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1014_101956.jpg"/>
                    <pic:cNvPicPr/>
                  </pic:nvPicPr>
                  <pic:blipFill rotWithShape="1">
                    <a:blip r:embed="rId26" cstate="print">
                      <a:extLst>
                        <a:ext uri="{28A0092B-C50C-407E-A947-70E740481C1C}">
                          <a14:useLocalDpi xmlns:a14="http://schemas.microsoft.com/office/drawing/2010/main" val="0"/>
                        </a:ext>
                      </a:extLst>
                    </a:blip>
                    <a:srcRect l="2511" t="8193" r="5318" b="7229"/>
                    <a:stretch/>
                  </pic:blipFill>
                  <pic:spPr>
                    <a:xfrm>
                      <a:off x="0" y="0"/>
                      <a:ext cx="2691765" cy="1561465"/>
                    </a:xfrm>
                    <a:prstGeom prst="rect">
                      <a:avLst/>
                    </a:prstGeom>
                  </pic:spPr>
                </pic:pic>
              </a:graphicData>
            </a:graphic>
            <wp14:sizeRelH relativeFrom="page">
              <wp14:pctWidth>0</wp14:pctWidth>
            </wp14:sizeRelH>
            <wp14:sizeRelV relativeFrom="page">
              <wp14:pctHeight>0</wp14:pctHeight>
            </wp14:sizeRelV>
          </wp:anchor>
        </w:drawing>
      </w:r>
      <w:r>
        <w:rPr>
          <w:rStyle w:val="Emphasis"/>
          <w:b/>
          <w:sz w:val="28"/>
          <w:szCs w:val="28"/>
        </w:rPr>
        <w:t xml:space="preserve">  </w:t>
      </w:r>
    </w:p>
    <w:tbl>
      <w:tblPr>
        <w:tblStyle w:val="TableGrid"/>
        <w:tblpPr w:leftFromText="180" w:rightFromText="180" w:vertAnchor="text" w:horzAnchor="margin" w:tblpXSpec="right" w:tblpY="3524"/>
        <w:tblW w:w="0" w:type="auto"/>
        <w:tblLook w:val="04A0" w:firstRow="1" w:lastRow="0" w:firstColumn="1" w:lastColumn="0" w:noHBand="0" w:noVBand="1"/>
      </w:tblPr>
      <w:tblGrid>
        <w:gridCol w:w="4531"/>
      </w:tblGrid>
      <w:tr w:rsidR="004F0997" w:rsidTr="00600CDA">
        <w:trPr>
          <w:trHeight w:val="2684"/>
        </w:trPr>
        <w:tc>
          <w:tcPr>
            <w:tcW w:w="4531" w:type="dxa"/>
          </w:tcPr>
          <w:p w:rsidR="004F0997" w:rsidRPr="004F0997" w:rsidRDefault="004F0997" w:rsidP="004F0997">
            <w:pPr>
              <w:pStyle w:val="Heading3"/>
              <w:outlineLvl w:val="2"/>
              <w:rPr>
                <w:sz w:val="24"/>
                <w:szCs w:val="24"/>
              </w:rPr>
            </w:pPr>
            <w:r w:rsidRPr="004F0997">
              <w:rPr>
                <w:sz w:val="24"/>
                <w:szCs w:val="24"/>
              </w:rPr>
              <w:t>Healthy Minds</w:t>
            </w:r>
          </w:p>
          <w:p w:rsidR="004F0997" w:rsidRPr="00600CDA" w:rsidRDefault="004F0997" w:rsidP="004F0997">
            <w:pPr>
              <w:rPr>
                <w:sz w:val="24"/>
                <w:szCs w:val="24"/>
              </w:rPr>
            </w:pPr>
            <w:r w:rsidRPr="004F0997">
              <w:rPr>
                <w:sz w:val="24"/>
                <w:szCs w:val="24"/>
              </w:rPr>
              <w:t xml:space="preserve">To find out more about Healthy Minds Calderdale please see our website </w:t>
            </w:r>
            <w:hyperlink r:id="rId27" w:history="1">
              <w:r w:rsidRPr="004F0997">
                <w:rPr>
                  <w:rStyle w:val="Hyperlink"/>
                  <w:sz w:val="24"/>
                  <w:szCs w:val="24"/>
                </w:rPr>
                <w:t>http://www.healthymindscalderdale.co.uk/</w:t>
              </w:r>
            </w:hyperlink>
            <w:r w:rsidRPr="004F0997">
              <w:rPr>
                <w:sz w:val="24"/>
                <w:szCs w:val="24"/>
              </w:rPr>
              <w:t xml:space="preserve"> or ring them on </w:t>
            </w:r>
            <w:r w:rsidRPr="00600CDA">
              <w:rPr>
                <w:sz w:val="28"/>
                <w:szCs w:val="28"/>
              </w:rPr>
              <w:t>01422 345154.</w:t>
            </w:r>
          </w:p>
        </w:tc>
      </w:tr>
    </w:tbl>
    <w:p w:rsidR="004F0997" w:rsidRDefault="004F0997" w:rsidP="00E3393F">
      <w:pPr>
        <w:rPr>
          <w:b/>
          <w:caps/>
          <w:noProof/>
          <w:spacing w:val="5"/>
          <w:sz w:val="28"/>
          <w:szCs w:val="28"/>
          <w:lang w:val="en-GB" w:eastAsia="en-GB"/>
        </w:rPr>
      </w:pPr>
    </w:p>
    <w:p w:rsidR="004F0997" w:rsidRDefault="004F0997" w:rsidP="00E3393F">
      <w:pPr>
        <w:rPr>
          <w:rStyle w:val="Emphasis"/>
          <w:b/>
          <w:sz w:val="28"/>
          <w:szCs w:val="28"/>
        </w:rPr>
      </w:pPr>
      <w:r>
        <w:rPr>
          <w:b/>
          <w:caps/>
          <w:noProof/>
          <w:spacing w:val="5"/>
          <w:sz w:val="28"/>
          <w:szCs w:val="28"/>
          <w:lang w:val="en-GB" w:eastAsia="en-GB"/>
        </w:rPr>
        <w:drawing>
          <wp:inline distT="0" distB="0" distL="0" distR="0" wp14:anchorId="62E9E538" wp14:editId="420B70D5">
            <wp:extent cx="2523490" cy="18926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304.JPG"/>
                    <pic:cNvPicPr/>
                  </pic:nvPicPr>
                  <pic:blipFill rotWithShape="1">
                    <a:blip r:embed="rId28" cstate="print">
                      <a:extLst>
                        <a:ext uri="{28A0092B-C50C-407E-A947-70E740481C1C}">
                          <a14:useLocalDpi xmlns:a14="http://schemas.microsoft.com/office/drawing/2010/main" val="0"/>
                        </a:ext>
                      </a:extLst>
                    </a:blip>
                    <a:srcRect t="18983" r="16761"/>
                    <a:stretch/>
                  </pic:blipFill>
                  <pic:spPr>
                    <a:xfrm>
                      <a:off x="0" y="0"/>
                      <a:ext cx="2523490" cy="1892618"/>
                    </a:xfrm>
                    <a:prstGeom prst="rect">
                      <a:avLst/>
                    </a:prstGeom>
                  </pic:spPr>
                </pic:pic>
              </a:graphicData>
            </a:graphic>
          </wp:inline>
        </w:drawing>
      </w:r>
    </w:p>
    <w:tbl>
      <w:tblPr>
        <w:tblStyle w:val="TableGrid"/>
        <w:tblpPr w:leftFromText="180" w:rightFromText="180" w:vertAnchor="text" w:horzAnchor="margin" w:tblpY="28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4"/>
        <w:gridCol w:w="3117"/>
        <w:gridCol w:w="3117"/>
      </w:tblGrid>
      <w:tr w:rsidR="003D3122" w:rsidTr="003D3122">
        <w:tc>
          <w:tcPr>
            <w:tcW w:w="2974" w:type="dxa"/>
          </w:tcPr>
          <w:p w:rsidR="003D3122" w:rsidRDefault="003D3122" w:rsidP="003D3122">
            <w:pPr>
              <w:rPr>
                <w:rStyle w:val="Emphasis"/>
              </w:rPr>
            </w:pPr>
            <w:r w:rsidRPr="004275F6">
              <w:rPr>
                <w:rFonts w:ascii="Arial" w:hAnsi="Arial" w:cs="Arial"/>
                <w:b/>
                <w:noProof/>
                <w:color w:val="2C2C2C" w:themeColor="text1"/>
                <w:sz w:val="24"/>
                <w:szCs w:val="24"/>
                <w:lang w:val="en-GB" w:eastAsia="en-GB"/>
              </w:rPr>
              <w:drawing>
                <wp:inline distT="0" distB="0" distL="0" distR="0" wp14:anchorId="36B66F51" wp14:editId="0FD95357">
                  <wp:extent cx="1655946" cy="469360"/>
                  <wp:effectExtent l="0" t="0" r="190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F Logo May 15.jpg"/>
                          <pic:cNvPicPr/>
                        </pic:nvPicPr>
                        <pic:blipFill>
                          <a:blip r:embed="rId29">
                            <a:extLst>
                              <a:ext uri="{28A0092B-C50C-407E-A947-70E740481C1C}">
                                <a14:useLocalDpi xmlns:a14="http://schemas.microsoft.com/office/drawing/2010/main" val="0"/>
                              </a:ext>
                            </a:extLst>
                          </a:blip>
                          <a:stretch>
                            <a:fillRect/>
                          </a:stretch>
                        </pic:blipFill>
                        <pic:spPr>
                          <a:xfrm>
                            <a:off x="0" y="0"/>
                            <a:ext cx="1680686" cy="476372"/>
                          </a:xfrm>
                          <a:prstGeom prst="rect">
                            <a:avLst/>
                          </a:prstGeom>
                        </pic:spPr>
                      </pic:pic>
                    </a:graphicData>
                  </a:graphic>
                </wp:inline>
              </w:drawing>
            </w:r>
          </w:p>
        </w:tc>
        <w:tc>
          <w:tcPr>
            <w:tcW w:w="3117" w:type="dxa"/>
          </w:tcPr>
          <w:p w:rsidR="003D3122" w:rsidRDefault="003D3122" w:rsidP="003D3122">
            <w:pPr>
              <w:jc w:val="center"/>
              <w:rPr>
                <w:rStyle w:val="Emphasis"/>
              </w:rPr>
            </w:pPr>
            <w:r w:rsidRPr="004275F6">
              <w:rPr>
                <w:rFonts w:ascii="Arial" w:hAnsi="Arial" w:cs="Arial"/>
                <w:b/>
                <w:noProof/>
                <w:color w:val="2C2C2C" w:themeColor="text1"/>
                <w:sz w:val="24"/>
                <w:szCs w:val="24"/>
                <w:lang w:val="en-GB" w:eastAsia="en-GB"/>
              </w:rPr>
              <w:drawing>
                <wp:inline distT="0" distB="0" distL="0" distR="0" wp14:anchorId="1F5EED13" wp14:editId="17B9BBC9">
                  <wp:extent cx="476927" cy="552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 Logo stacked green .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096" cy="561912"/>
                          </a:xfrm>
                          <a:prstGeom prst="rect">
                            <a:avLst/>
                          </a:prstGeom>
                        </pic:spPr>
                      </pic:pic>
                    </a:graphicData>
                  </a:graphic>
                </wp:inline>
              </w:drawing>
            </w:r>
          </w:p>
        </w:tc>
        <w:tc>
          <w:tcPr>
            <w:tcW w:w="3117" w:type="dxa"/>
          </w:tcPr>
          <w:p w:rsidR="003D3122" w:rsidRDefault="003D3122" w:rsidP="003D3122">
            <w:pPr>
              <w:jc w:val="center"/>
              <w:rPr>
                <w:rStyle w:val="Emphasis"/>
              </w:rPr>
            </w:pPr>
            <w:r w:rsidRPr="004275F6">
              <w:rPr>
                <w:rFonts w:ascii="Arial" w:hAnsi="Arial" w:cs="Arial"/>
                <w:b/>
                <w:noProof/>
                <w:color w:val="2C2C2C" w:themeColor="text1"/>
                <w:sz w:val="24"/>
                <w:szCs w:val="24"/>
                <w:lang w:val="en-GB" w:eastAsia="en-GB"/>
              </w:rPr>
              <w:drawing>
                <wp:inline distT="0" distB="0" distL="0" distR="0" wp14:anchorId="4B65C53E" wp14:editId="1A4CB058">
                  <wp:extent cx="799925" cy="638274"/>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 HM colo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13938" cy="649455"/>
                          </a:xfrm>
                          <a:prstGeom prst="rect">
                            <a:avLst/>
                          </a:prstGeom>
                        </pic:spPr>
                      </pic:pic>
                    </a:graphicData>
                  </a:graphic>
                </wp:inline>
              </w:drawing>
            </w:r>
          </w:p>
        </w:tc>
      </w:tr>
    </w:tbl>
    <w:tbl>
      <w:tblPr>
        <w:tblStyle w:val="TableGrid"/>
        <w:tblW w:w="0" w:type="auto"/>
        <w:tblLook w:val="04A0" w:firstRow="1" w:lastRow="0" w:firstColumn="1" w:lastColumn="0" w:noHBand="0" w:noVBand="1"/>
      </w:tblPr>
      <w:tblGrid>
        <w:gridCol w:w="3964"/>
      </w:tblGrid>
      <w:tr w:rsidR="004F0997" w:rsidTr="004F0997">
        <w:tc>
          <w:tcPr>
            <w:tcW w:w="3964" w:type="dxa"/>
            <w:tcBorders>
              <w:top w:val="nil"/>
              <w:left w:val="nil"/>
              <w:bottom w:val="nil"/>
              <w:right w:val="nil"/>
            </w:tcBorders>
          </w:tcPr>
          <w:p w:rsidR="004F0997" w:rsidRPr="00600CDA" w:rsidRDefault="00600CDA" w:rsidP="00600CDA">
            <w:pPr>
              <w:rPr>
                <w:i/>
                <w:sz w:val="20"/>
                <w:szCs w:val="20"/>
              </w:rPr>
            </w:pPr>
            <w:r w:rsidRPr="00600CDA">
              <w:rPr>
                <w:i/>
                <w:sz w:val="20"/>
                <w:szCs w:val="20"/>
              </w:rPr>
              <w:t>Healthy Minds staff (above)</w:t>
            </w:r>
          </w:p>
        </w:tc>
      </w:tr>
    </w:tbl>
    <w:p w:rsidR="00075D29" w:rsidRDefault="00075D29" w:rsidP="00E3393F">
      <w:pPr>
        <w:rPr>
          <w:rStyle w:val="Emphasis"/>
          <w:b/>
          <w:sz w:val="28"/>
          <w:szCs w:val="28"/>
        </w:rPr>
      </w:pPr>
    </w:p>
    <w:tbl>
      <w:tblPr>
        <w:tblStyle w:val="TableGrid"/>
        <w:tblpPr w:leftFromText="180" w:rightFromText="180" w:vertAnchor="text" w:horzAnchor="margin" w:tblpY="282"/>
        <w:tblW w:w="0" w:type="auto"/>
        <w:tblLook w:val="04A0" w:firstRow="1" w:lastRow="0" w:firstColumn="1" w:lastColumn="0" w:noHBand="0" w:noVBand="1"/>
      </w:tblPr>
      <w:tblGrid>
        <w:gridCol w:w="9214"/>
      </w:tblGrid>
      <w:tr w:rsidR="004F0997" w:rsidTr="004F0997">
        <w:tc>
          <w:tcPr>
            <w:tcW w:w="9214" w:type="dxa"/>
            <w:tcBorders>
              <w:top w:val="nil"/>
              <w:left w:val="nil"/>
              <w:bottom w:val="nil"/>
              <w:right w:val="nil"/>
            </w:tcBorders>
          </w:tcPr>
          <w:p w:rsidR="004F0997" w:rsidRPr="00011368" w:rsidRDefault="004F0997" w:rsidP="004F0997">
            <w:pPr>
              <w:rPr>
                <w:rStyle w:val="Emphasis"/>
                <w:rFonts w:ascii="Arial" w:hAnsi="Arial" w:cs="Arial"/>
                <w:caps w:val="0"/>
                <w:sz w:val="20"/>
                <w:szCs w:val="20"/>
              </w:rPr>
            </w:pPr>
            <w:r w:rsidRPr="00011368">
              <w:rPr>
                <w:rStyle w:val="Emphasis"/>
                <w:rFonts w:ascii="Arial" w:hAnsi="Arial" w:cs="Arial"/>
                <w:color w:val="2C2C2C" w:themeColor="text1"/>
                <w:sz w:val="20"/>
                <w:szCs w:val="20"/>
              </w:rPr>
              <w:t xml:space="preserve">References: </w:t>
            </w:r>
            <w:r w:rsidRPr="00011368">
              <w:t xml:space="preserve">Slay, J. &amp; Stephens, L. (2013). </w:t>
            </w:r>
            <w:r w:rsidRPr="00011368">
              <w:rPr>
                <w:i/>
                <w:iCs/>
              </w:rPr>
              <w:t xml:space="preserve">Co-production in mental health: A literature review. </w:t>
            </w:r>
            <w:r w:rsidRPr="00011368">
              <w:t>London: new economics foundation</w:t>
            </w:r>
          </w:p>
        </w:tc>
      </w:tr>
    </w:tbl>
    <w:p w:rsidR="00075D29" w:rsidRPr="00CE38BB" w:rsidRDefault="00075D29" w:rsidP="00E3393F">
      <w:pPr>
        <w:rPr>
          <w:rStyle w:val="Emphasis"/>
          <w:b/>
          <w:sz w:val="28"/>
          <w:szCs w:val="28"/>
        </w:rPr>
      </w:pPr>
    </w:p>
    <w:sectPr w:rsidR="00075D29" w:rsidRPr="00CE38B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87B" w:rsidRDefault="001F487B">
      <w:pPr>
        <w:spacing w:after="0" w:line="240" w:lineRule="auto"/>
      </w:pPr>
      <w:r>
        <w:separator/>
      </w:r>
    </w:p>
  </w:endnote>
  <w:endnote w:type="continuationSeparator" w:id="0">
    <w:p w:rsidR="001F487B" w:rsidRDefault="001F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87B" w:rsidRDefault="001F487B">
      <w:pPr>
        <w:spacing w:after="0" w:line="240" w:lineRule="auto"/>
      </w:pPr>
      <w:r>
        <w:separator/>
      </w:r>
    </w:p>
  </w:footnote>
  <w:footnote w:type="continuationSeparator" w:id="0">
    <w:p w:rsidR="001F487B" w:rsidRDefault="001F48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A0BC7"/>
    <w:multiLevelType w:val="hybridMultilevel"/>
    <w:tmpl w:val="1BB0A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F406D5"/>
    <w:multiLevelType w:val="hybridMultilevel"/>
    <w:tmpl w:val="8EE0B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7090A"/>
    <w:multiLevelType w:val="hybridMultilevel"/>
    <w:tmpl w:val="00BEBC8C"/>
    <w:lvl w:ilvl="0" w:tplc="49BE72C2">
      <w:start w:val="1"/>
      <w:numFmt w:val="decimal"/>
      <w:lvlText w:val="%1."/>
      <w:lvlJc w:val="left"/>
      <w:pPr>
        <w:ind w:left="720" w:hanging="360"/>
      </w:pPr>
      <w:rPr>
        <w:rFonts w:hint="default"/>
        <w:color w:val="0069A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BF081B"/>
    <w:multiLevelType w:val="hybridMultilevel"/>
    <w:tmpl w:val="58D2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914103"/>
    <w:multiLevelType w:val="hybridMultilevel"/>
    <w:tmpl w:val="A6C66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184401"/>
    <w:multiLevelType w:val="hybridMultilevel"/>
    <w:tmpl w:val="35B6C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2"/>
  </w:num>
  <w:num w:numId="5">
    <w:abstractNumId w:val="7"/>
  </w:num>
  <w:num w:numId="6">
    <w:abstractNumId w:val="8"/>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49"/>
    <w:rsid w:val="00011368"/>
    <w:rsid w:val="000233A2"/>
    <w:rsid w:val="0002723D"/>
    <w:rsid w:val="00035B7E"/>
    <w:rsid w:val="00065288"/>
    <w:rsid w:val="00075D29"/>
    <w:rsid w:val="000B1326"/>
    <w:rsid w:val="00184ACA"/>
    <w:rsid w:val="001F487B"/>
    <w:rsid w:val="002246FB"/>
    <w:rsid w:val="00266B6C"/>
    <w:rsid w:val="002C2508"/>
    <w:rsid w:val="00313FA1"/>
    <w:rsid w:val="00353293"/>
    <w:rsid w:val="00385DD1"/>
    <w:rsid w:val="003878EA"/>
    <w:rsid w:val="003C21AE"/>
    <w:rsid w:val="003C2538"/>
    <w:rsid w:val="003D2617"/>
    <w:rsid w:val="003D3122"/>
    <w:rsid w:val="003D7E0C"/>
    <w:rsid w:val="00421D7C"/>
    <w:rsid w:val="00442163"/>
    <w:rsid w:val="004F0997"/>
    <w:rsid w:val="00521066"/>
    <w:rsid w:val="005A26EE"/>
    <w:rsid w:val="005B4B36"/>
    <w:rsid w:val="005C3249"/>
    <w:rsid w:val="005F1593"/>
    <w:rsid w:val="00600643"/>
    <w:rsid w:val="00600CDA"/>
    <w:rsid w:val="00641CD9"/>
    <w:rsid w:val="006C653B"/>
    <w:rsid w:val="006D1414"/>
    <w:rsid w:val="007B75C6"/>
    <w:rsid w:val="007E2329"/>
    <w:rsid w:val="007F63CB"/>
    <w:rsid w:val="00837F24"/>
    <w:rsid w:val="00861D3A"/>
    <w:rsid w:val="00882A92"/>
    <w:rsid w:val="00894C35"/>
    <w:rsid w:val="008A3BC9"/>
    <w:rsid w:val="008B0E75"/>
    <w:rsid w:val="008D1247"/>
    <w:rsid w:val="009219CF"/>
    <w:rsid w:val="009254EE"/>
    <w:rsid w:val="009A2C58"/>
    <w:rsid w:val="009F530E"/>
    <w:rsid w:val="00A254F1"/>
    <w:rsid w:val="00A31A62"/>
    <w:rsid w:val="00A46C6B"/>
    <w:rsid w:val="00A5508F"/>
    <w:rsid w:val="00AF72B3"/>
    <w:rsid w:val="00B01402"/>
    <w:rsid w:val="00B70498"/>
    <w:rsid w:val="00BB4EC3"/>
    <w:rsid w:val="00C22783"/>
    <w:rsid w:val="00C30304"/>
    <w:rsid w:val="00C87F2D"/>
    <w:rsid w:val="00CD38BF"/>
    <w:rsid w:val="00CE38BB"/>
    <w:rsid w:val="00D539B1"/>
    <w:rsid w:val="00D912D6"/>
    <w:rsid w:val="00D951E6"/>
    <w:rsid w:val="00E00D01"/>
    <w:rsid w:val="00E14BF0"/>
    <w:rsid w:val="00E3393F"/>
    <w:rsid w:val="00F33BBA"/>
    <w:rsid w:val="00F619D2"/>
    <w:rsid w:val="00F63B0E"/>
    <w:rsid w:val="00F65F00"/>
    <w:rsid w:val="00F72C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D9A64C-BA38-49FC-86EB-E3250F9A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NormalWeb">
    <w:name w:val="Normal (Web)"/>
    <w:basedOn w:val="Normal"/>
    <w:uiPriority w:val="99"/>
    <w:unhideWhenUsed/>
    <w:rsid w:val="005C324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E14BF0"/>
    <w:rPr>
      <w:color w:val="005DBA" w:themeColor="hyperlink"/>
      <w:u w:val="single"/>
    </w:rPr>
  </w:style>
  <w:style w:type="paragraph" w:styleId="BalloonText">
    <w:name w:val="Balloon Text"/>
    <w:basedOn w:val="Normal"/>
    <w:link w:val="BalloonTextChar"/>
    <w:uiPriority w:val="99"/>
    <w:semiHidden/>
    <w:unhideWhenUsed/>
    <w:rsid w:val="00A46C6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C6B"/>
    <w:rPr>
      <w:rFonts w:ascii="Segoe UI" w:hAnsi="Segoe UI" w:cs="Segoe UI"/>
      <w:sz w:val="18"/>
      <w:szCs w:val="18"/>
    </w:rPr>
  </w:style>
  <w:style w:type="character" w:customStyle="1" w:styleId="tgc">
    <w:name w:val="_tgc"/>
    <w:basedOn w:val="DefaultParagraphFont"/>
    <w:rsid w:val="000B1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56349167">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3.xm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healthymindscalderdale.co.uk/" TargetMode="External"/><Relationship Id="rId30"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sin\AppData\Roaming\Microsoft\Templates\Banded%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tx1"/>
                </a:solidFill>
              </a:rPr>
              <a:t>Importance,relevance</a:t>
            </a:r>
            <a:r>
              <a:rPr lang="en-GB" baseline="0">
                <a:solidFill>
                  <a:schemeClr val="tx1"/>
                </a:solidFill>
              </a:rPr>
              <a:t> of information presented by speakers</a:t>
            </a:r>
          </a:p>
          <a:p>
            <a:pPr>
              <a:defRPr/>
            </a:pPr>
            <a:endParaRPr lang="en-GB">
              <a:solidFill>
                <a:schemeClr val="tx1"/>
              </a:solidFill>
            </a:endParaRPr>
          </a:p>
        </c:rich>
      </c:tx>
      <c:layout>
        <c:manualLayout>
          <c:xMode val="edge"/>
          <c:yMode val="edge"/>
          <c:x val="0.177052685487484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FF0066"/>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chemeClr val="accent6">
                  <a:lumMod val="60000"/>
                  <a:lumOff val="40000"/>
                </a:schemeClr>
              </a:solidFill>
              <a:ln w="19050">
                <a:solidFill>
                  <a:schemeClr val="lt1"/>
                </a:solidFill>
              </a:ln>
              <a:effectLst/>
            </c:spPr>
          </c:dPt>
          <c:dPt>
            <c:idx val="3"/>
            <c:bubble3D val="0"/>
            <c:spPr>
              <a:solidFill>
                <a:schemeClr val="bg2">
                  <a:lumMod val="75000"/>
                </a:schemeClr>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7.926829268292683E-2"/>
                  <c:y val="-0.38355171193488452"/>
                </c:manualLayout>
              </c:layout>
              <c:spPr>
                <a:xfrm>
                  <a:off x="1793636" y="845193"/>
                  <a:ext cx="747815" cy="592653"/>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0176"/>
                        <a:gd name="adj2" fmla="val 90012"/>
                      </a:avLst>
                    </a:prstGeom>
                    <a:noFill/>
                    <a:ln>
                      <a:noFill/>
                    </a:ln>
                  </c15:spPr>
                  <c15:layout>
                    <c:manualLayout>
                      <c:w val="0.23936207669163306"/>
                      <c:h val="0.17477767941729178"/>
                    </c:manualLayout>
                  </c15:layout>
                </c:ext>
              </c:extLst>
            </c:dLbl>
            <c:dLbl>
              <c:idx val="1"/>
              <c:layout>
                <c:manualLayout>
                  <c:x val="2.2879493004550501E-4"/>
                  <c:y val="-0.1583516031084349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3495934959349589E-2"/>
                  <c:y val="-1.577909270216962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Sheet1!$E$2:$I$2</c:f>
              <c:strCache>
                <c:ptCount val="5"/>
                <c:pt idx="0">
                  <c:v>Exceptional</c:v>
                </c:pt>
                <c:pt idx="1">
                  <c:v>Very good</c:v>
                </c:pt>
                <c:pt idx="2">
                  <c:v>Average</c:v>
                </c:pt>
                <c:pt idx="3">
                  <c:v>Fair</c:v>
                </c:pt>
                <c:pt idx="4">
                  <c:v>Poor</c:v>
                </c:pt>
              </c:strCache>
            </c:strRef>
          </c:cat>
          <c:val>
            <c:numRef>
              <c:f>Sheet1!$E$3:$I$3</c:f>
              <c:numCache>
                <c:formatCode>General</c:formatCode>
                <c:ptCount val="5"/>
                <c:pt idx="0">
                  <c:v>25</c:v>
                </c:pt>
                <c:pt idx="1">
                  <c:v>16</c:v>
                </c:pt>
                <c:pt idx="2">
                  <c:v>3</c:v>
                </c:pt>
                <c:pt idx="3">
                  <c:v>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11623465985670713"/>
          <c:y val="0.92950531510358592"/>
          <c:w val="0.78917074554869826"/>
          <c:h val="6.79029500397417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a:t>
            </a:r>
            <a:r>
              <a:rPr lang="en-GB" baseline="0"/>
              <a:t> way information was presented by speakers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2"/>
              <c:layout>
                <c:manualLayout>
                  <c:x val="-9.5437706048333362E-2"/>
                  <c:y val="1.170426730366564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Sheet1!$E$6:$I$6</c:f>
              <c:strCache>
                <c:ptCount val="5"/>
                <c:pt idx="0">
                  <c:v>Exceptional</c:v>
                </c:pt>
                <c:pt idx="1">
                  <c:v>Very good</c:v>
                </c:pt>
                <c:pt idx="2">
                  <c:v>Average</c:v>
                </c:pt>
                <c:pt idx="3">
                  <c:v>Fair</c:v>
                </c:pt>
                <c:pt idx="4">
                  <c:v>Poor</c:v>
                </c:pt>
              </c:strCache>
            </c:strRef>
          </c:cat>
          <c:val>
            <c:numRef>
              <c:f>Sheet1!$E$7:$I$7</c:f>
              <c:numCache>
                <c:formatCode>General</c:formatCode>
                <c:ptCount val="5"/>
                <c:pt idx="0">
                  <c:v>14</c:v>
                </c:pt>
                <c:pt idx="1">
                  <c:v>28</c:v>
                </c:pt>
                <c:pt idx="2">
                  <c:v>2</c:v>
                </c:pt>
                <c:pt idx="3">
                  <c:v>0</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Importance/relevence</a:t>
            </a:r>
            <a:r>
              <a:rPr lang="en-GB" baseline="0">
                <a:solidFill>
                  <a:sysClr val="windowText" lastClr="000000"/>
                </a:solidFill>
              </a:rPr>
              <a:t> of information in workshops</a:t>
            </a:r>
          </a:p>
        </c:rich>
      </c:tx>
      <c:layout>
        <c:manualLayout>
          <c:xMode val="edge"/>
          <c:yMode val="edge"/>
          <c:x val="4.8754459042067252E-2"/>
          <c:y val="4.2060988433229772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FF3399"/>
              </a:solidFill>
              <a:ln w="19050">
                <a:solidFill>
                  <a:schemeClr val="lt1"/>
                </a:solidFill>
              </a:ln>
              <a:effectLst/>
            </c:spPr>
          </c:dPt>
          <c:dPt>
            <c:idx val="1"/>
            <c:bubble3D val="0"/>
            <c:spPr>
              <a:solidFill>
                <a:srgbClr val="0070C0"/>
              </a:solidFill>
              <a:ln w="19050">
                <a:solidFill>
                  <a:schemeClr val="lt1"/>
                </a:solidFill>
              </a:ln>
              <a:effectLst/>
            </c:spPr>
          </c:dPt>
          <c:dPt>
            <c:idx val="2"/>
            <c:bubble3D val="0"/>
            <c:spPr>
              <a:solidFill>
                <a:schemeClr val="accent6">
                  <a:lumMod val="60000"/>
                  <a:lumOff val="40000"/>
                </a:schemeClr>
              </a:solidFill>
              <a:ln w="19050">
                <a:solidFill>
                  <a:schemeClr val="lt1"/>
                </a:solidFill>
              </a:ln>
              <a:effectLst/>
            </c:spPr>
          </c:dPt>
          <c:dPt>
            <c:idx val="3"/>
            <c:bubble3D val="0"/>
            <c:spPr>
              <a:solidFill>
                <a:schemeClr val="bg2">
                  <a:lumMod val="75000"/>
                </a:schemeClr>
              </a:solidFill>
              <a:ln w="19050">
                <a:solidFill>
                  <a:schemeClr val="lt1"/>
                </a:solidFill>
              </a:ln>
              <a:effectLst/>
            </c:spPr>
          </c:dPt>
          <c:dPt>
            <c:idx val="4"/>
            <c:bubble3D val="0"/>
            <c:spPr>
              <a:solidFill>
                <a:schemeClr val="tx1"/>
              </a:solidFill>
              <a:ln w="19050">
                <a:solidFill>
                  <a:schemeClr val="lt1"/>
                </a:solidFill>
              </a:ln>
              <a:effectLst/>
            </c:spPr>
          </c:dPt>
          <c:dLbls>
            <c:dLbl>
              <c:idx val="0"/>
              <c:layout>
                <c:manualLayout>
                  <c:x val="-5.6910569105691061E-2"/>
                  <c:y val="-0.16503267973856214"/>
                </c:manualLayout>
              </c:layout>
              <c:spPr>
                <a:xfrm>
                  <a:off x="2312884" y="890782"/>
                  <a:ext cx="633515" cy="54998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6016"/>
                        <a:gd name="adj2" fmla="val 60885"/>
                      </a:avLst>
                    </a:prstGeom>
                    <a:noFill/>
                    <a:ln>
                      <a:noFill/>
                    </a:ln>
                  </c15:spPr>
                  <c15:layout>
                    <c:manualLayout>
                      <c:w val="0.20277671083797452"/>
                      <c:h val="0.1415233389943904"/>
                    </c:manualLayout>
                  </c15:layout>
                </c:ext>
              </c:extLst>
            </c:dLbl>
            <c:dLbl>
              <c:idx val="1"/>
              <c:layout>
                <c:manualLayout>
                  <c:x val="-3.6585365853658534E-2"/>
                  <c:y val="-0.36601307189542481"/>
                </c:manualLayout>
              </c:layout>
              <c:spPr>
                <a:xfrm>
                  <a:off x="5922" y="1486208"/>
                  <a:ext cx="605755" cy="39641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8631"/>
                        <a:gd name="adj2" fmla="val -6160"/>
                      </a:avLst>
                    </a:prstGeom>
                    <a:noFill/>
                    <a:ln>
                      <a:noFill/>
                    </a:ln>
                  </c15:spPr>
                  <c15:layout>
                    <c:manualLayout>
                      <c:w val="0.19389123615645606"/>
                      <c:h val="0.10200607277031548"/>
                    </c:manualLayout>
                  </c15:layout>
                </c:ext>
              </c:extLst>
            </c:dLbl>
            <c:dLbl>
              <c:idx val="3"/>
              <c:layout>
                <c:manualLayout>
                  <c:x val="7.4990615561834163E-6"/>
                  <c:y val="-6.3414122732581386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Sheet1!$E$30:$I$30</c:f>
              <c:strCache>
                <c:ptCount val="5"/>
                <c:pt idx="0">
                  <c:v>Exceptional</c:v>
                </c:pt>
                <c:pt idx="1">
                  <c:v>Very good</c:v>
                </c:pt>
                <c:pt idx="2">
                  <c:v>Average</c:v>
                </c:pt>
                <c:pt idx="3">
                  <c:v>Fair</c:v>
                </c:pt>
                <c:pt idx="4">
                  <c:v>Poor</c:v>
                </c:pt>
              </c:strCache>
            </c:strRef>
          </c:cat>
          <c:val>
            <c:numRef>
              <c:f>Sheet1!$E$31:$I$31</c:f>
              <c:numCache>
                <c:formatCode>General</c:formatCode>
                <c:ptCount val="5"/>
                <c:pt idx="0">
                  <c:v>32</c:v>
                </c:pt>
                <c:pt idx="1">
                  <c:v>41</c:v>
                </c:pt>
                <c:pt idx="2">
                  <c:v>7</c:v>
                </c:pt>
                <c:pt idx="3">
                  <c:v>2</c:v>
                </c:pt>
                <c:pt idx="4">
                  <c:v>0</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AE804368-AE4A-41EF-863A-945FCE2C5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61</TotalTime>
  <Pages>10</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Tamsin</dc:creator>
  <cp:keywords/>
  <cp:lastModifiedBy>Tamsin</cp:lastModifiedBy>
  <cp:revision>4</cp:revision>
  <cp:lastPrinted>2016-04-05T11:32:00Z</cp:lastPrinted>
  <dcterms:created xsi:type="dcterms:W3CDTF">2016-04-05T11:12:00Z</dcterms:created>
  <dcterms:modified xsi:type="dcterms:W3CDTF">2016-04-05T12:18:00Z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