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ED" w:rsidRPr="00AE0E43" w:rsidRDefault="00ED73ED" w:rsidP="00ED73ED">
      <w:pPr>
        <w:pStyle w:val="TOC1"/>
        <w:rPr>
          <w:rStyle w:val="TOCNumbers"/>
          <w:b/>
          <w:color w:val="00B050"/>
        </w:rPr>
      </w:pPr>
      <w:r>
        <w:rPr>
          <w:color w:val="00B050"/>
        </w:rPr>
        <w:t xml:space="preserve">“Self-harm” and </w:t>
      </w:r>
      <w:r w:rsidRPr="00AE0E43">
        <w:rPr>
          <w:color w:val="00B050"/>
        </w:rPr>
        <w:t>“self-injury</w:t>
      </w:r>
      <w:r>
        <w:rPr>
          <w:color w:val="00B050"/>
        </w:rPr>
        <w:t>”</w:t>
      </w:r>
    </w:p>
    <w:p w:rsidR="00ED73ED" w:rsidRPr="00AE0E43" w:rsidRDefault="00ED73ED" w:rsidP="00ED73ED">
      <w:pPr>
        <w:pStyle w:val="TOC1"/>
        <w:rPr>
          <w:b w:val="0"/>
          <w:color w:val="00B050"/>
        </w:rPr>
      </w:pPr>
      <w:r w:rsidRPr="00AE0E43">
        <w:rPr>
          <w:b w:val="0"/>
          <w:color w:val="00B050"/>
        </w:rPr>
        <w:t>These are words often used interchangeably to describe the action of inflicting injury on oneself. There are many common methods of self-injury, these include:-</w:t>
      </w:r>
    </w:p>
    <w:p w:rsidR="00ED73ED" w:rsidRPr="00AE0E43" w:rsidRDefault="00ED73ED" w:rsidP="00ED73ED">
      <w:pPr>
        <w:pStyle w:val="ListParagraph"/>
        <w:numPr>
          <w:ilvl w:val="0"/>
          <w:numId w:val="1"/>
        </w:numPr>
        <w:rPr>
          <w:color w:val="00B050"/>
          <w:sz w:val="22"/>
        </w:rPr>
      </w:pPr>
      <w:r w:rsidRPr="00AE0E43">
        <w:rPr>
          <w:rFonts w:ascii="Comic Sans MS" w:hAnsi="Comic Sans MS"/>
          <w:color w:val="00B050"/>
          <w:sz w:val="22"/>
        </w:rPr>
        <w:t>Scratching</w:t>
      </w:r>
    </w:p>
    <w:p w:rsidR="00ED73ED" w:rsidRPr="00AE0E43" w:rsidRDefault="00ED73ED" w:rsidP="00ED73ED">
      <w:pPr>
        <w:pStyle w:val="ListParagraph"/>
        <w:numPr>
          <w:ilvl w:val="0"/>
          <w:numId w:val="1"/>
        </w:numPr>
        <w:rPr>
          <w:color w:val="00B050"/>
          <w:sz w:val="22"/>
        </w:rPr>
      </w:pPr>
      <w:r w:rsidRPr="00AE0E43">
        <w:rPr>
          <w:rFonts w:ascii="Comic Sans MS" w:hAnsi="Comic Sans MS"/>
          <w:color w:val="00B050"/>
          <w:sz w:val="22"/>
        </w:rPr>
        <w:t>Poisoning</w:t>
      </w:r>
    </w:p>
    <w:p w:rsidR="00ED73ED" w:rsidRPr="00AE0E43" w:rsidRDefault="00ED73ED" w:rsidP="00ED73ED">
      <w:pPr>
        <w:pStyle w:val="ListParagraph"/>
        <w:numPr>
          <w:ilvl w:val="0"/>
          <w:numId w:val="1"/>
        </w:numPr>
        <w:rPr>
          <w:color w:val="00B050"/>
          <w:sz w:val="22"/>
        </w:rPr>
      </w:pPr>
      <w:r w:rsidRPr="00AE0E43">
        <w:rPr>
          <w:rFonts w:ascii="Comic Sans MS" w:hAnsi="Comic Sans MS"/>
          <w:color w:val="00B050"/>
          <w:sz w:val="22"/>
        </w:rPr>
        <w:t>Cutting</w:t>
      </w:r>
    </w:p>
    <w:p w:rsidR="00ED73ED" w:rsidRPr="00AE0E43" w:rsidRDefault="00ED73ED" w:rsidP="00ED73ED">
      <w:pPr>
        <w:pStyle w:val="ListParagraph"/>
        <w:numPr>
          <w:ilvl w:val="0"/>
          <w:numId w:val="1"/>
        </w:numPr>
        <w:rPr>
          <w:color w:val="00B050"/>
          <w:sz w:val="22"/>
        </w:rPr>
      </w:pPr>
      <w:r w:rsidRPr="00AE0E43">
        <w:rPr>
          <w:rFonts w:ascii="Comic Sans MS" w:hAnsi="Comic Sans MS"/>
          <w:color w:val="00B050"/>
          <w:sz w:val="22"/>
        </w:rPr>
        <w:t>Hair pulling</w:t>
      </w:r>
    </w:p>
    <w:p w:rsidR="00ED73ED" w:rsidRPr="00AE0E43" w:rsidRDefault="00ED73ED" w:rsidP="00ED73ED">
      <w:pPr>
        <w:pStyle w:val="ListParagraph"/>
        <w:numPr>
          <w:ilvl w:val="0"/>
          <w:numId w:val="1"/>
        </w:numPr>
        <w:rPr>
          <w:color w:val="00B050"/>
          <w:sz w:val="22"/>
        </w:rPr>
      </w:pPr>
      <w:r w:rsidRPr="00AE0E43">
        <w:rPr>
          <w:rFonts w:ascii="Comic Sans MS" w:hAnsi="Comic Sans MS"/>
          <w:color w:val="00B050"/>
          <w:sz w:val="22"/>
        </w:rPr>
        <w:t>Burning</w:t>
      </w:r>
    </w:p>
    <w:p w:rsidR="00ED73ED" w:rsidRPr="00AE0E43" w:rsidRDefault="00ED73ED" w:rsidP="00ED73ED">
      <w:pPr>
        <w:pStyle w:val="ListParagraph"/>
        <w:numPr>
          <w:ilvl w:val="0"/>
          <w:numId w:val="1"/>
        </w:numPr>
        <w:rPr>
          <w:color w:val="00B050"/>
          <w:sz w:val="22"/>
        </w:rPr>
      </w:pPr>
      <w:r w:rsidRPr="00AE0E43">
        <w:rPr>
          <w:rFonts w:ascii="Comic Sans MS" w:hAnsi="Comic Sans MS"/>
          <w:color w:val="00B050"/>
          <w:sz w:val="22"/>
        </w:rPr>
        <w:t>Hitting and head b</w:t>
      </w:r>
      <w:r>
        <w:rPr>
          <w:rFonts w:ascii="Comic Sans MS" w:hAnsi="Comic Sans MS"/>
          <w:color w:val="00B050"/>
          <w:sz w:val="22"/>
        </w:rPr>
        <w:t>anging</w:t>
      </w:r>
    </w:p>
    <w:p w:rsidR="00ED73ED" w:rsidRPr="00AE0E43" w:rsidRDefault="00ED73ED" w:rsidP="00ED73ED">
      <w:pPr>
        <w:pStyle w:val="ListParagraph"/>
        <w:numPr>
          <w:ilvl w:val="0"/>
          <w:numId w:val="1"/>
        </w:numPr>
        <w:rPr>
          <w:color w:val="00B050"/>
          <w:sz w:val="22"/>
        </w:rPr>
      </w:pPr>
      <w:r>
        <w:rPr>
          <w:rFonts w:ascii="Comic Sans MS" w:hAnsi="Comic Sans MS"/>
          <w:color w:val="00B050"/>
          <w:sz w:val="22"/>
        </w:rPr>
        <w:t>Sca</w:t>
      </w:r>
      <w:r w:rsidRPr="00AE0E43">
        <w:rPr>
          <w:rFonts w:ascii="Comic Sans MS" w:hAnsi="Comic Sans MS"/>
          <w:color w:val="00B050"/>
          <w:sz w:val="22"/>
        </w:rPr>
        <w:t>lding and scrubbing the body</w:t>
      </w:r>
    </w:p>
    <w:p w:rsidR="00ED73ED" w:rsidRPr="00AE0E43" w:rsidRDefault="00ED73ED" w:rsidP="00ED73ED">
      <w:pPr>
        <w:rPr>
          <w:rFonts w:ascii="Comic Sans MS" w:hAnsi="Comic Sans MS"/>
          <w:b/>
          <w:color w:val="00B050"/>
          <w:sz w:val="22"/>
        </w:rPr>
      </w:pPr>
      <w:r>
        <w:rPr>
          <w:rFonts w:ascii="Comic Sans MS" w:hAnsi="Comic Sans MS"/>
          <w:b/>
          <w:color w:val="00B050"/>
          <w:sz w:val="22"/>
        </w:rPr>
        <w:t xml:space="preserve">Why do people </w:t>
      </w:r>
      <w:r w:rsidRPr="00AE0E43">
        <w:rPr>
          <w:rFonts w:ascii="Comic Sans MS" w:hAnsi="Comic Sans MS"/>
          <w:b/>
          <w:color w:val="00B050"/>
          <w:sz w:val="22"/>
        </w:rPr>
        <w:t>self-harm?</w:t>
      </w:r>
    </w:p>
    <w:p w:rsidR="00ED73ED" w:rsidRPr="00AE0E43" w:rsidRDefault="00ED73ED" w:rsidP="00ED73ED">
      <w:pPr>
        <w:rPr>
          <w:rFonts w:ascii="Comic Sans MS" w:hAnsi="Comic Sans MS"/>
          <w:color w:val="00B050"/>
          <w:sz w:val="22"/>
        </w:rPr>
      </w:pPr>
      <w:r w:rsidRPr="00AE0E43">
        <w:rPr>
          <w:rFonts w:ascii="Comic Sans MS" w:hAnsi="Comic Sans MS"/>
          <w:color w:val="00B050"/>
          <w:sz w:val="22"/>
        </w:rPr>
        <w:t>Individuals choose to self-harm for a variety of reasons and is often used as a way of coping with difficulties. Here are some accounts of those who have or currently use self-harm as coping strategy.</w:t>
      </w:r>
    </w:p>
    <w:p w:rsidR="00ED73ED" w:rsidRPr="00AE0E43" w:rsidRDefault="00ED73ED" w:rsidP="00ED73ED">
      <w:pPr>
        <w:rPr>
          <w:rFonts w:ascii="Comic Sans MS" w:hAnsi="Comic Sans MS"/>
          <w:color w:val="00B050"/>
          <w:sz w:val="22"/>
        </w:rPr>
      </w:pPr>
      <w:r w:rsidRPr="00AE0E43">
        <w:rPr>
          <w:rFonts w:ascii="Comic Sans MS" w:hAnsi="Comic Sans MS"/>
          <w:color w:val="00B050"/>
          <w:sz w:val="22"/>
        </w:rPr>
        <w:t>“A way to experience feelings”</w:t>
      </w:r>
    </w:p>
    <w:p w:rsidR="00ED73ED" w:rsidRPr="00AE0E43" w:rsidRDefault="00ED73ED" w:rsidP="00ED73ED">
      <w:pPr>
        <w:rPr>
          <w:rFonts w:ascii="Comic Sans MS" w:hAnsi="Comic Sans MS"/>
          <w:color w:val="00B050"/>
          <w:sz w:val="22"/>
        </w:rPr>
      </w:pPr>
      <w:r w:rsidRPr="00AE0E43">
        <w:rPr>
          <w:rFonts w:ascii="Comic Sans MS" w:hAnsi="Comic Sans MS"/>
          <w:color w:val="00B050"/>
          <w:sz w:val="22"/>
        </w:rPr>
        <w:t>“Anger management issues – hit yourself or take it out on someone else”</w:t>
      </w:r>
    </w:p>
    <w:p w:rsidR="00ED73ED" w:rsidRPr="00AE0E43" w:rsidRDefault="00ED73ED" w:rsidP="00ED73ED">
      <w:pPr>
        <w:rPr>
          <w:rFonts w:ascii="Comic Sans MS" w:hAnsi="Comic Sans MS"/>
          <w:color w:val="00B050"/>
          <w:sz w:val="22"/>
        </w:rPr>
      </w:pPr>
      <w:r>
        <w:rPr>
          <w:rFonts w:ascii="Comic Sans MS" w:hAnsi="Comic Sans MS"/>
          <w:color w:val="00B050"/>
          <w:sz w:val="22"/>
        </w:rPr>
        <w:t>“Feelings of worthlessness/lack of power and control over events”</w:t>
      </w:r>
    </w:p>
    <w:p w:rsidR="00ED73ED" w:rsidRPr="00AE0E43" w:rsidRDefault="00ED73ED" w:rsidP="00ED73ED">
      <w:pPr>
        <w:rPr>
          <w:rFonts w:ascii="Comic Sans MS" w:hAnsi="Comic Sans MS"/>
          <w:color w:val="00B050"/>
          <w:sz w:val="22"/>
        </w:rPr>
      </w:pPr>
      <w:r w:rsidRPr="00AE0E43">
        <w:rPr>
          <w:rFonts w:ascii="Comic Sans MS" w:hAnsi="Comic Sans MS"/>
          <w:color w:val="00B050"/>
          <w:sz w:val="22"/>
        </w:rPr>
        <w:t>“I feel guilty and ashamed of my past, my life, myself”</w:t>
      </w:r>
    </w:p>
    <w:p w:rsidR="00ED73ED" w:rsidRPr="00AE0E43" w:rsidRDefault="00ED73ED" w:rsidP="00ED73ED">
      <w:pPr>
        <w:rPr>
          <w:rFonts w:ascii="Comic Sans MS" w:hAnsi="Comic Sans MS"/>
          <w:sz w:val="22"/>
        </w:rPr>
      </w:pPr>
      <w:r w:rsidRPr="00AE0E43">
        <w:rPr>
          <w:rFonts w:ascii="Comic Sans MS" w:hAnsi="Comic Sans MS"/>
          <w:color w:val="00B050"/>
          <w:sz w:val="22"/>
        </w:rPr>
        <w:t>“A way of feeling in control of</w:t>
      </w:r>
      <w:r w:rsidRPr="00AE0E43">
        <w:rPr>
          <w:rFonts w:ascii="Comic Sans MS" w:hAnsi="Comic Sans MS"/>
          <w:sz w:val="22"/>
        </w:rPr>
        <w:t xml:space="preserve"> </w:t>
      </w:r>
      <w:r w:rsidRPr="00AE0E43">
        <w:rPr>
          <w:rFonts w:ascii="Comic Sans MS" w:hAnsi="Comic Sans MS"/>
          <w:color w:val="00B050"/>
          <w:sz w:val="22"/>
        </w:rPr>
        <w:t>me and my life”</w:t>
      </w:r>
    </w:p>
    <w:p w:rsidR="00ED73ED" w:rsidRDefault="00ED73ED" w:rsidP="00ED73ED">
      <w:pPr>
        <w:pStyle w:val="Heading1"/>
        <w:rPr>
          <w:rFonts w:ascii="Comic Sans MS" w:hAnsi="Comic Sans MS"/>
          <w:b/>
          <w:color w:val="00B050"/>
          <w:sz w:val="22"/>
          <w:szCs w:val="24"/>
        </w:rPr>
      </w:pPr>
      <w:r w:rsidRPr="00AE0E43">
        <w:rPr>
          <w:rFonts w:ascii="Comic Sans MS" w:hAnsi="Comic Sans MS"/>
          <w:b/>
          <w:color w:val="00B050"/>
          <w:sz w:val="22"/>
          <w:szCs w:val="24"/>
        </w:rPr>
        <w:t>Facts about self-harm</w:t>
      </w:r>
    </w:p>
    <w:p w:rsidR="00ED73ED" w:rsidRPr="00A31BD9" w:rsidRDefault="00ED73ED" w:rsidP="00ED73ED">
      <w:pPr>
        <w:pStyle w:val="Heading1"/>
        <w:ind w:left="720"/>
        <w:rPr>
          <w:rFonts w:ascii="Comic Sans MS" w:hAnsi="Comic Sans MS"/>
          <w:b/>
          <w:color w:val="00B050"/>
          <w:sz w:val="22"/>
          <w:szCs w:val="24"/>
        </w:rPr>
      </w:pPr>
    </w:p>
    <w:p w:rsidR="00ED73ED" w:rsidRPr="00A31BD9" w:rsidRDefault="00ED73ED" w:rsidP="00ED73ED">
      <w:pPr>
        <w:pStyle w:val="Heading1"/>
        <w:numPr>
          <w:ilvl w:val="0"/>
          <w:numId w:val="2"/>
        </w:numPr>
        <w:rPr>
          <w:rFonts w:ascii="Comic Sans MS" w:hAnsi="Comic Sans MS"/>
          <w:b/>
          <w:color w:val="00B050"/>
          <w:sz w:val="22"/>
          <w:szCs w:val="24"/>
        </w:rPr>
      </w:pPr>
      <w:r w:rsidRPr="00A31BD9">
        <w:rPr>
          <w:rFonts w:ascii="Comic Sans MS" w:hAnsi="Comic Sans MS"/>
          <w:color w:val="00B050"/>
          <w:sz w:val="22"/>
        </w:rPr>
        <w:t>Some people will self-harm just once while others may continue over a period of time</w:t>
      </w:r>
    </w:p>
    <w:p w:rsidR="00ED73ED" w:rsidRPr="00A31BD9" w:rsidRDefault="00ED73ED" w:rsidP="00ED73ED">
      <w:pPr>
        <w:pStyle w:val="Heading1"/>
        <w:numPr>
          <w:ilvl w:val="0"/>
          <w:numId w:val="2"/>
        </w:numPr>
        <w:rPr>
          <w:rFonts w:ascii="Comic Sans MS" w:hAnsi="Comic Sans MS"/>
          <w:b/>
          <w:color w:val="00B050"/>
          <w:sz w:val="22"/>
          <w:szCs w:val="24"/>
        </w:rPr>
      </w:pPr>
      <w:r w:rsidRPr="00A31BD9">
        <w:rPr>
          <w:rFonts w:ascii="Comic Sans MS" w:hAnsi="Comic Sans MS"/>
          <w:color w:val="00B050"/>
          <w:sz w:val="22"/>
        </w:rPr>
        <w:t>Generally, people who self-harm don’t want to kill themselves – it’s often used as a way to get by</w:t>
      </w:r>
    </w:p>
    <w:p w:rsidR="00ED73ED" w:rsidRPr="00A31BD9" w:rsidRDefault="00ED73ED" w:rsidP="00ED73ED">
      <w:pPr>
        <w:pStyle w:val="Heading1"/>
        <w:numPr>
          <w:ilvl w:val="0"/>
          <w:numId w:val="2"/>
        </w:numPr>
        <w:rPr>
          <w:rFonts w:ascii="Comic Sans MS" w:hAnsi="Comic Sans MS"/>
          <w:b/>
          <w:color w:val="00B050"/>
          <w:sz w:val="22"/>
          <w:szCs w:val="24"/>
        </w:rPr>
      </w:pPr>
      <w:r w:rsidRPr="00A31BD9">
        <w:rPr>
          <w:rFonts w:ascii="Comic Sans MS" w:hAnsi="Comic Sans MS"/>
          <w:color w:val="00B050"/>
          <w:sz w:val="22"/>
        </w:rPr>
        <w:t>People who self-harm are not ‘mad’</w:t>
      </w:r>
    </w:p>
    <w:p w:rsidR="00ED73ED" w:rsidRPr="00A31BD9" w:rsidRDefault="00ED73ED" w:rsidP="00ED73ED">
      <w:pPr>
        <w:pStyle w:val="Heading1"/>
        <w:numPr>
          <w:ilvl w:val="0"/>
          <w:numId w:val="2"/>
        </w:numPr>
        <w:rPr>
          <w:rFonts w:ascii="Comic Sans MS" w:hAnsi="Comic Sans MS"/>
          <w:b/>
          <w:color w:val="00B050"/>
          <w:sz w:val="22"/>
          <w:szCs w:val="24"/>
        </w:rPr>
      </w:pPr>
      <w:r w:rsidRPr="00A31BD9">
        <w:rPr>
          <w:rFonts w:ascii="Comic Sans MS" w:hAnsi="Comic Sans MS"/>
          <w:color w:val="00B050"/>
          <w:sz w:val="22"/>
        </w:rPr>
        <w:t>People from all walks of life may self harm at different points in their lives</w:t>
      </w:r>
    </w:p>
    <w:p w:rsidR="0028515F" w:rsidRPr="00ED73ED" w:rsidRDefault="00ED73ED" w:rsidP="00ED73ED">
      <w:pPr>
        <w:rPr>
          <w:u w:val="single"/>
        </w:rPr>
      </w:pPr>
      <w:r w:rsidRPr="00ED73ED">
        <w:rPr>
          <w:rFonts w:ascii="Comic Sans MS" w:hAnsi="Comic Sans MS"/>
          <w:color w:val="00B050"/>
          <w:sz w:val="22"/>
          <w:u w:val="single"/>
        </w:rPr>
        <w:t>There is support available</w:t>
      </w:r>
    </w:p>
    <w:sectPr w:rsidR="0028515F" w:rsidRPr="00ED73ED" w:rsidSect="002851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DB0"/>
    <w:multiLevelType w:val="hybridMultilevel"/>
    <w:tmpl w:val="701A3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D3569"/>
    <w:multiLevelType w:val="hybridMultilevel"/>
    <w:tmpl w:val="83AE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73ED"/>
    <w:rsid w:val="0028515F"/>
    <w:rsid w:val="00ED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ED"/>
    <w:pPr>
      <w:spacing w:after="160" w:line="288" w:lineRule="auto"/>
    </w:pPr>
    <w:rPr>
      <w:rFonts w:ascii="Cambria" w:eastAsia="Times New Roman" w:hAnsi="Cambria" w:cs="Times New Roman"/>
      <w:color w:val="595959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3ED"/>
    <w:pPr>
      <w:keepNext/>
      <w:keepLines/>
      <w:spacing w:after="480" w:line="240" w:lineRule="auto"/>
      <w:contextualSpacing/>
      <w:outlineLvl w:val="0"/>
    </w:pPr>
    <w:rPr>
      <w:sz w:val="58"/>
      <w:szCs w:val="5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10"/>
    <w:unhideWhenUsed/>
    <w:qFormat/>
    <w:rsid w:val="00ED73ED"/>
    <w:pPr>
      <w:tabs>
        <w:tab w:val="right" w:leader="dot" w:pos="6120"/>
      </w:tabs>
      <w:spacing w:after="100"/>
    </w:pPr>
    <w:rPr>
      <w:rFonts w:ascii="Comic Sans MS" w:hAnsi="Comic Sans MS"/>
      <w:b/>
      <w:sz w:val="22"/>
    </w:rPr>
  </w:style>
  <w:style w:type="character" w:customStyle="1" w:styleId="TOCNumbers">
    <w:name w:val="TOC Numbers"/>
    <w:basedOn w:val="DefaultParagraphFont"/>
    <w:uiPriority w:val="11"/>
    <w:qFormat/>
    <w:rsid w:val="00ED73ED"/>
    <w:rPr>
      <w:b/>
      <w:bCs/>
      <w:color w:val="E3A625"/>
      <w:sz w:val="28"/>
      <w:szCs w:val="28"/>
    </w:rPr>
  </w:style>
  <w:style w:type="paragraph" w:styleId="ListParagraph">
    <w:name w:val="List Paragraph"/>
    <w:basedOn w:val="Normal"/>
    <w:uiPriority w:val="34"/>
    <w:unhideWhenUsed/>
    <w:qFormat/>
    <w:rsid w:val="00ED73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73ED"/>
    <w:rPr>
      <w:rFonts w:ascii="Cambria" w:eastAsia="Times New Roman" w:hAnsi="Cambria" w:cs="Times New Roman"/>
      <w:color w:val="595959"/>
      <w:sz w:val="58"/>
      <w:szCs w:val="5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>Acer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2015-05-01T09:49:00Z</dcterms:created>
  <dcterms:modified xsi:type="dcterms:W3CDTF">2015-05-01T09:50:00Z</dcterms:modified>
</cp:coreProperties>
</file>